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E1F" w:rsidRDefault="007E5719" w:rsidP="00016E1F">
      <w:pPr>
        <w:pStyle w:val="Heading1"/>
        <w:spacing w:after="0"/>
        <w:jc w:val="center"/>
      </w:pPr>
      <w:r>
        <w:rPr>
          <w:rFonts w:cs="Arial"/>
          <w:lang w:val="en-US"/>
        </w:rPr>
        <w:t>organisation INDUSTRIELLE</w:t>
      </w:r>
    </w:p>
    <w:p w:rsidR="007E5719" w:rsidRDefault="007E5719" w:rsidP="00016E1F">
      <w:pPr>
        <w:pStyle w:val="Heading1"/>
        <w:spacing w:after="0"/>
      </w:pPr>
      <w:r>
        <w:t>(30 périodes)</w:t>
      </w:r>
    </w:p>
    <w:p w:rsidR="003D6BEE" w:rsidRDefault="007E5719" w:rsidP="003D6BEE">
      <w:pPr>
        <w:pStyle w:val="Heading9"/>
        <w:spacing w:after="0"/>
        <w:rPr>
          <w:rFonts w:ascii="Times New Roman" w:hAnsi="Times New Roman" w:cs="Times New Roman"/>
          <w:sz w:val="32"/>
          <w:szCs w:val="32"/>
          <w:u w:val="none"/>
          <w:rtl/>
          <w:lang w:bidi="ar-LB"/>
        </w:rPr>
      </w:pPr>
      <w:r w:rsidRPr="003D6BEE">
        <w:rPr>
          <w:rFonts w:ascii="Times New Roman" w:hAnsi="Times New Roman" w:cs="Times New Roman"/>
          <w:sz w:val="32"/>
          <w:szCs w:val="32"/>
          <w:rtl/>
        </w:rPr>
        <w:t>الدرس الأول</w:t>
      </w:r>
    </w:p>
    <w:p w:rsidR="007E5719" w:rsidRPr="00C121D6" w:rsidRDefault="00F52974" w:rsidP="003D6BEE">
      <w:pPr>
        <w:pStyle w:val="Heading9"/>
        <w:spacing w:before="0"/>
        <w:rPr>
          <w:rFonts w:ascii="Times New Roman" w:hAnsi="Times New Roman" w:cs="Times New Roman"/>
          <w:sz w:val="32"/>
          <w:szCs w:val="32"/>
          <w:u w:val="none"/>
          <w:rtl/>
        </w:rPr>
      </w:pPr>
      <w:r w:rsidRPr="003D6BEE">
        <w:rPr>
          <w:rFonts w:ascii="Times New Roman" w:hAnsi="Times New Roman" w:cs="Times New Roman"/>
          <w:sz w:val="32"/>
          <w:szCs w:val="32"/>
          <w:u w:val="none"/>
          <w:rtl/>
        </w:rPr>
        <w:t xml:space="preserve"> </w:t>
      </w:r>
      <w:r w:rsidR="007E5719" w:rsidRPr="003D6BEE">
        <w:rPr>
          <w:rFonts w:ascii="Times New Roman" w:hAnsi="Times New Roman" w:cs="Times New Roman"/>
          <w:sz w:val="32"/>
          <w:szCs w:val="32"/>
          <w:u w:val="none"/>
          <w:rtl/>
        </w:rPr>
        <w:t>الإدارة الصناعية</w:t>
      </w:r>
    </w:p>
    <w:p w:rsidR="00F52974" w:rsidRPr="00F52974" w:rsidRDefault="00F52974" w:rsidP="00F52974">
      <w:pPr>
        <w:rPr>
          <w:rFonts w:cs="Arial"/>
          <w:rtl/>
          <w:lang w:val="en-US" w:bidi="ar-LB"/>
        </w:rPr>
      </w:pPr>
    </w:p>
    <w:p w:rsidR="007E5719" w:rsidRPr="00F52974" w:rsidRDefault="007E5719" w:rsidP="004F0653">
      <w:pPr>
        <w:bidi/>
        <w:rPr>
          <w:rFonts w:cs="Times New Roman"/>
          <w:sz w:val="28"/>
          <w:szCs w:val="28"/>
          <w:rtl/>
          <w:lang w:val="fr-FR" w:bidi="ar-LB"/>
        </w:rPr>
      </w:pPr>
      <w:r w:rsidRPr="004F0653">
        <w:rPr>
          <w:rFonts w:cs="Times New Roman"/>
          <w:sz w:val="26"/>
          <w:szCs w:val="26"/>
          <w:rtl/>
          <w:lang w:val="fr-FR"/>
        </w:rPr>
        <w:t>1</w:t>
      </w:r>
      <w:r w:rsidR="004F0653">
        <w:rPr>
          <w:rFonts w:cs="Times New Roman" w:hint="cs"/>
          <w:sz w:val="26"/>
          <w:szCs w:val="26"/>
          <w:rtl/>
          <w:lang w:val="fr-FR"/>
        </w:rPr>
        <w:t>-</w:t>
      </w:r>
      <w:r w:rsidRPr="004F0653">
        <w:rPr>
          <w:rFonts w:cs="Times New Roman"/>
          <w:sz w:val="26"/>
          <w:szCs w:val="26"/>
          <w:rtl/>
          <w:lang w:val="fr-FR"/>
        </w:rPr>
        <w:t>1</w:t>
      </w:r>
      <w:r w:rsidRPr="00F52974">
        <w:rPr>
          <w:rFonts w:cs="Times New Roman"/>
          <w:sz w:val="28"/>
          <w:szCs w:val="28"/>
          <w:rtl/>
          <w:lang w:val="fr-FR"/>
        </w:rPr>
        <w:t xml:space="preserve"> مقدمة عامة عن الثورة الصناعية ونتائجها.</w:t>
      </w:r>
    </w:p>
    <w:p w:rsidR="007E5719" w:rsidRPr="00F52974" w:rsidRDefault="00F52974" w:rsidP="00F52974">
      <w:pPr>
        <w:bidi/>
        <w:rPr>
          <w:rFonts w:cs="Times New Roman"/>
          <w:sz w:val="28"/>
          <w:szCs w:val="28"/>
          <w:rtl/>
          <w:lang w:val="fr-FR" w:bidi="ar-LB"/>
        </w:rPr>
      </w:pPr>
      <w:r>
        <w:rPr>
          <w:rFonts w:cs="Times New Roman" w:hint="cs"/>
          <w:sz w:val="28"/>
          <w:szCs w:val="28"/>
          <w:rtl/>
          <w:lang w:val="fr-FR"/>
        </w:rPr>
        <w:t>1-2</w:t>
      </w:r>
      <w:r w:rsidR="007E5719" w:rsidRPr="00F52974">
        <w:rPr>
          <w:rFonts w:cs="Times New Roman"/>
          <w:sz w:val="28"/>
          <w:szCs w:val="28"/>
          <w:rtl/>
          <w:lang w:val="fr-FR"/>
        </w:rPr>
        <w:t xml:space="preserve"> لمحة تاريخية عن الإدارة الصناعية وتطورها.</w:t>
      </w:r>
    </w:p>
    <w:p w:rsidR="007E5719" w:rsidRPr="00F52974" w:rsidRDefault="007E5719" w:rsidP="00F52974">
      <w:pPr>
        <w:bidi/>
        <w:ind w:left="424"/>
        <w:jc w:val="lowKashida"/>
        <w:rPr>
          <w:rFonts w:cs="Times New Roman"/>
          <w:sz w:val="28"/>
          <w:szCs w:val="28"/>
          <w:rtl/>
          <w:lang w:val="fr-FR"/>
        </w:rPr>
      </w:pPr>
      <w:r w:rsidRPr="00F52974">
        <w:rPr>
          <w:rFonts w:cs="Times New Roman"/>
          <w:sz w:val="28"/>
          <w:szCs w:val="28"/>
          <w:rtl/>
          <w:lang w:val="fr-FR"/>
        </w:rPr>
        <w:t>1</w:t>
      </w:r>
      <w:r w:rsidR="00F52974">
        <w:rPr>
          <w:rFonts w:cs="Times New Roman" w:hint="cs"/>
          <w:sz w:val="28"/>
          <w:szCs w:val="28"/>
          <w:rtl/>
          <w:lang w:val="fr-FR"/>
        </w:rPr>
        <w:t>-</w:t>
      </w:r>
      <w:r w:rsidRPr="00F52974">
        <w:rPr>
          <w:rFonts w:cs="Times New Roman"/>
          <w:sz w:val="28"/>
          <w:szCs w:val="28"/>
          <w:rtl/>
          <w:lang w:val="fr-FR"/>
        </w:rPr>
        <w:t>2</w:t>
      </w:r>
      <w:r w:rsidR="00F52974">
        <w:rPr>
          <w:rFonts w:cs="Times New Roman" w:hint="cs"/>
          <w:sz w:val="28"/>
          <w:szCs w:val="28"/>
          <w:rtl/>
          <w:lang w:val="fr-FR"/>
        </w:rPr>
        <w:t>-</w:t>
      </w:r>
      <w:r w:rsidRPr="00F52974">
        <w:rPr>
          <w:rFonts w:cs="Times New Roman"/>
          <w:sz w:val="28"/>
          <w:szCs w:val="28"/>
          <w:rtl/>
          <w:lang w:val="fr-FR"/>
        </w:rPr>
        <w:t>1 آدم سميت</w:t>
      </w:r>
      <w:r w:rsidRPr="00F52974">
        <w:rPr>
          <w:rFonts w:cs="Times New Roman"/>
          <w:sz w:val="28"/>
          <w:szCs w:val="28"/>
          <w:rtl/>
          <w:lang w:val="fr-FR"/>
        </w:rPr>
        <w:tab/>
      </w:r>
      <w:r w:rsidRPr="00F52974">
        <w:rPr>
          <w:rFonts w:cs="Times New Roman"/>
          <w:sz w:val="28"/>
          <w:szCs w:val="28"/>
          <w:rtl/>
          <w:lang w:val="fr-FR"/>
        </w:rPr>
        <w:tab/>
      </w:r>
      <w:r w:rsidRPr="00F52974">
        <w:rPr>
          <w:rFonts w:cs="Times New Roman"/>
          <w:sz w:val="28"/>
          <w:szCs w:val="28"/>
          <w:rtl/>
          <w:lang w:val="fr-FR"/>
        </w:rPr>
        <w:tab/>
      </w:r>
      <w:r w:rsidRPr="00F52974">
        <w:rPr>
          <w:rFonts w:cs="Times New Roman"/>
          <w:sz w:val="28"/>
          <w:szCs w:val="28"/>
          <w:lang w:val="fr-FR"/>
        </w:rPr>
        <w:t>ADAM SMITH</w:t>
      </w:r>
      <w:r w:rsidRPr="00F52974">
        <w:rPr>
          <w:rFonts w:cs="Times New Roman"/>
          <w:sz w:val="28"/>
          <w:szCs w:val="28"/>
          <w:rtl/>
          <w:lang w:val="fr-FR"/>
        </w:rPr>
        <w:t>.</w:t>
      </w:r>
    </w:p>
    <w:p w:rsidR="007E5719" w:rsidRPr="00F52974" w:rsidRDefault="00187711" w:rsidP="00187711">
      <w:pPr>
        <w:bidi/>
        <w:ind w:left="424"/>
        <w:jc w:val="lowKashida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</w:t>
      </w:r>
      <w:r w:rsidR="00F52974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F52974">
        <w:rPr>
          <w:rFonts w:cs="Times New Roman"/>
          <w:sz w:val="28"/>
          <w:szCs w:val="28"/>
          <w:rtl/>
          <w:lang w:val="fr-FR"/>
        </w:rPr>
        <w:t>2</w:t>
      </w:r>
      <w:r w:rsidR="00F52974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2</w:t>
      </w:r>
      <w:r w:rsidR="007E5719" w:rsidRPr="00F52974">
        <w:rPr>
          <w:rFonts w:cs="Times New Roman"/>
          <w:sz w:val="28"/>
          <w:szCs w:val="28"/>
          <w:rtl/>
          <w:lang w:val="fr-FR"/>
        </w:rPr>
        <w:t xml:space="preserve"> شارل باباج</w:t>
      </w:r>
      <w:r w:rsidR="007E5719" w:rsidRPr="00F52974">
        <w:rPr>
          <w:rFonts w:cs="Times New Roman"/>
          <w:sz w:val="28"/>
          <w:szCs w:val="28"/>
          <w:rtl/>
          <w:lang w:val="fr-FR"/>
        </w:rPr>
        <w:tab/>
      </w:r>
      <w:r w:rsidR="007E5719" w:rsidRPr="00F52974">
        <w:rPr>
          <w:rFonts w:cs="Times New Roman"/>
          <w:sz w:val="28"/>
          <w:szCs w:val="28"/>
          <w:rtl/>
          <w:lang w:val="fr-FR"/>
        </w:rPr>
        <w:tab/>
      </w:r>
      <w:r w:rsidR="007E5719" w:rsidRPr="00F52974">
        <w:rPr>
          <w:rFonts w:cs="Times New Roman"/>
          <w:sz w:val="28"/>
          <w:szCs w:val="28"/>
          <w:rtl/>
          <w:lang w:val="fr-FR"/>
        </w:rPr>
        <w:tab/>
      </w:r>
      <w:r w:rsidR="007E5719" w:rsidRPr="00F52974">
        <w:rPr>
          <w:rFonts w:cs="Times New Roman"/>
          <w:sz w:val="28"/>
          <w:szCs w:val="28"/>
          <w:lang w:val="fr-FR"/>
        </w:rPr>
        <w:t>CHARLES BABBAGE</w:t>
      </w:r>
    </w:p>
    <w:p w:rsidR="007E5719" w:rsidRPr="00F52974" w:rsidRDefault="00187711" w:rsidP="00187711">
      <w:pPr>
        <w:bidi/>
        <w:ind w:left="424"/>
        <w:jc w:val="lowKashida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1-</w:t>
      </w:r>
      <w:r w:rsidR="007E5719" w:rsidRPr="00F52974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-3</w:t>
      </w:r>
      <w:r w:rsidR="007E5719" w:rsidRPr="00F52974">
        <w:rPr>
          <w:rFonts w:cs="Times New Roman"/>
          <w:sz w:val="28"/>
          <w:szCs w:val="28"/>
          <w:rtl/>
          <w:lang w:val="fr-FR"/>
        </w:rPr>
        <w:t xml:space="preserve"> فريدريك تايلور   </w:t>
      </w:r>
      <w:r w:rsidR="007E5719" w:rsidRPr="00F52974">
        <w:rPr>
          <w:rFonts w:cs="Times New Roman"/>
          <w:sz w:val="28"/>
          <w:szCs w:val="28"/>
          <w:rtl/>
          <w:lang w:val="fr-FR"/>
        </w:rPr>
        <w:tab/>
      </w:r>
      <w:r w:rsidR="007E5719" w:rsidRPr="00F52974">
        <w:rPr>
          <w:rFonts w:cs="Times New Roman"/>
          <w:sz w:val="28"/>
          <w:szCs w:val="28"/>
          <w:rtl/>
          <w:lang w:val="fr-FR"/>
        </w:rPr>
        <w:tab/>
      </w:r>
      <w:r w:rsidR="007E5719" w:rsidRPr="00F52974">
        <w:rPr>
          <w:rFonts w:cs="Times New Roman"/>
          <w:sz w:val="28"/>
          <w:szCs w:val="28"/>
          <w:lang w:val="fr-FR"/>
        </w:rPr>
        <w:t>FREDERICKTAYLOR</w:t>
      </w:r>
    </w:p>
    <w:p w:rsidR="007E5719" w:rsidRPr="00F52974" w:rsidRDefault="00187711" w:rsidP="00187711">
      <w:pPr>
        <w:bidi/>
        <w:ind w:left="424"/>
        <w:jc w:val="lowKashida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1-</w:t>
      </w:r>
      <w:r w:rsidR="007E5719" w:rsidRPr="00F52974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-4</w:t>
      </w:r>
      <w:r w:rsidR="00F52974" w:rsidRPr="00F52974">
        <w:rPr>
          <w:rFonts w:cs="Times New Roman"/>
          <w:sz w:val="28"/>
          <w:szCs w:val="28"/>
          <w:rtl/>
          <w:lang w:val="fr-FR"/>
        </w:rPr>
        <w:t xml:space="preserve"> </w:t>
      </w:r>
      <w:r w:rsidR="007E5719" w:rsidRPr="00F52974">
        <w:rPr>
          <w:rFonts w:cs="Times New Roman"/>
          <w:sz w:val="28"/>
          <w:szCs w:val="28"/>
          <w:rtl/>
          <w:lang w:val="fr-FR"/>
        </w:rPr>
        <w:t xml:space="preserve">هنري جانت </w:t>
      </w:r>
      <w:r w:rsidR="007E5719" w:rsidRPr="00F52974">
        <w:rPr>
          <w:rFonts w:cs="Times New Roman"/>
          <w:sz w:val="28"/>
          <w:szCs w:val="28"/>
          <w:rtl/>
          <w:lang w:val="fr-FR"/>
        </w:rPr>
        <w:tab/>
      </w:r>
      <w:r w:rsidR="007E5719" w:rsidRPr="00F52974">
        <w:rPr>
          <w:rFonts w:cs="Times New Roman"/>
          <w:sz w:val="28"/>
          <w:szCs w:val="28"/>
          <w:rtl/>
          <w:lang w:val="fr-FR"/>
        </w:rPr>
        <w:tab/>
      </w:r>
      <w:r w:rsidR="007E5719" w:rsidRPr="00F52974">
        <w:rPr>
          <w:rFonts w:cs="Times New Roman"/>
          <w:sz w:val="28"/>
          <w:szCs w:val="28"/>
          <w:lang w:val="fr-FR"/>
        </w:rPr>
        <w:t>HENRY H GANIT</w:t>
      </w:r>
      <w:r w:rsidR="00F52974" w:rsidRPr="00F52974">
        <w:rPr>
          <w:rFonts w:cs="Times New Roman"/>
          <w:sz w:val="28"/>
          <w:szCs w:val="28"/>
          <w:rtl/>
          <w:lang w:val="fr-FR"/>
        </w:rPr>
        <w:t xml:space="preserve"> </w:t>
      </w:r>
    </w:p>
    <w:p w:rsidR="007E5719" w:rsidRPr="00F52974" w:rsidRDefault="00187711" w:rsidP="00187711">
      <w:pPr>
        <w:bidi/>
        <w:ind w:left="424"/>
        <w:rPr>
          <w:rFonts w:cs="Times New Roman"/>
          <w:sz w:val="28"/>
          <w:szCs w:val="28"/>
          <w:rtl/>
          <w:lang w:val="fr-FR" w:bidi="ar-LB"/>
        </w:rPr>
      </w:pPr>
      <w:r>
        <w:rPr>
          <w:rFonts w:cs="Times New Roman" w:hint="cs"/>
          <w:sz w:val="28"/>
          <w:szCs w:val="28"/>
          <w:rtl/>
          <w:lang w:val="fr-FR"/>
        </w:rPr>
        <w:t>1-</w:t>
      </w:r>
      <w:r w:rsidR="007E5719" w:rsidRPr="00F52974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-5</w:t>
      </w:r>
      <w:r w:rsidR="007E5719" w:rsidRPr="00F52974">
        <w:rPr>
          <w:rFonts w:cs="Times New Roman"/>
          <w:sz w:val="28"/>
          <w:szCs w:val="28"/>
          <w:rtl/>
          <w:lang w:val="fr-FR"/>
        </w:rPr>
        <w:t xml:space="preserve"> فرانك وليليان جيلبرت </w:t>
      </w:r>
      <w:r w:rsidR="007E5719" w:rsidRPr="00F52974">
        <w:rPr>
          <w:rFonts w:cs="Times New Roman"/>
          <w:sz w:val="28"/>
          <w:szCs w:val="28"/>
          <w:lang w:val="fr-FR"/>
        </w:rPr>
        <w:tab/>
        <w:t>FRANK &amp; LILIAN GILBERTHS</w:t>
      </w:r>
    </w:p>
    <w:p w:rsidR="007E5719" w:rsidRPr="00F52974" w:rsidRDefault="00187711" w:rsidP="00187711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1-3</w:t>
      </w:r>
      <w:r w:rsidR="007E5719" w:rsidRPr="00F52974">
        <w:rPr>
          <w:rFonts w:cs="Times New Roman"/>
          <w:sz w:val="28"/>
          <w:szCs w:val="28"/>
          <w:rtl/>
          <w:lang w:val="fr-FR"/>
        </w:rPr>
        <w:t xml:space="preserve"> نتائج أفكار ومبادئ روّاد الإدارة الأولى.</w:t>
      </w:r>
    </w:p>
    <w:p w:rsidR="007E5719" w:rsidRPr="00F52974" w:rsidRDefault="00187711" w:rsidP="00187711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1-4</w:t>
      </w:r>
      <w:r w:rsidR="007E5719" w:rsidRPr="00F52974">
        <w:rPr>
          <w:rFonts w:cs="Times New Roman"/>
          <w:sz w:val="28"/>
          <w:szCs w:val="28"/>
          <w:rtl/>
          <w:lang w:val="fr-FR"/>
        </w:rPr>
        <w:t xml:space="preserve"> وظائف الإدارة الصناعية (إدارة الإنتاج).</w:t>
      </w:r>
    </w:p>
    <w:p w:rsidR="007E5719" w:rsidRPr="00F52974" w:rsidRDefault="00187711" w:rsidP="00187711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1-5</w:t>
      </w:r>
      <w:r w:rsidR="007E5719" w:rsidRPr="00F52974">
        <w:rPr>
          <w:rFonts w:cs="Times New Roman"/>
          <w:sz w:val="28"/>
          <w:szCs w:val="28"/>
          <w:rtl/>
          <w:lang w:val="fr-FR"/>
        </w:rPr>
        <w:t xml:space="preserve"> ميزات الإدارة الصناعية في الوقت الحاضر.</w:t>
      </w:r>
    </w:p>
    <w:p w:rsidR="007E5719" w:rsidRPr="00F52974" w:rsidRDefault="00187711" w:rsidP="00187711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1-6</w:t>
      </w:r>
      <w:r w:rsidR="007E5719" w:rsidRPr="00F52974">
        <w:rPr>
          <w:rFonts w:cs="Times New Roman"/>
          <w:sz w:val="28"/>
          <w:szCs w:val="28"/>
          <w:rtl/>
          <w:lang w:val="fr-FR"/>
        </w:rPr>
        <w:t xml:space="preserve"> مبادئ التنظيم الصناعي.</w:t>
      </w:r>
    </w:p>
    <w:p w:rsidR="007E5719" w:rsidRPr="00F52974" w:rsidRDefault="00187711" w:rsidP="00187711">
      <w:pPr>
        <w:bidi/>
        <w:rPr>
          <w:rFonts w:cs="Times New Roman"/>
          <w:sz w:val="28"/>
          <w:szCs w:val="28"/>
          <w:rtl/>
          <w:lang w:val="fr-FR" w:bidi="ar-LB"/>
        </w:rPr>
      </w:pPr>
      <w:r>
        <w:rPr>
          <w:rFonts w:cs="Times New Roman" w:hint="cs"/>
          <w:sz w:val="28"/>
          <w:szCs w:val="28"/>
          <w:rtl/>
          <w:lang w:val="fr-FR"/>
        </w:rPr>
        <w:t>1-7</w:t>
      </w:r>
      <w:r w:rsidR="007E5719" w:rsidRPr="00F52974">
        <w:rPr>
          <w:rFonts w:cs="Times New Roman"/>
          <w:sz w:val="28"/>
          <w:szCs w:val="28"/>
          <w:rtl/>
          <w:lang w:val="fr-FR"/>
        </w:rPr>
        <w:t xml:space="preserve"> استخدام اللجان.</w:t>
      </w:r>
    </w:p>
    <w:p w:rsidR="00AC4775" w:rsidRDefault="007E5719" w:rsidP="003D6BEE">
      <w:pPr>
        <w:pStyle w:val="Heading9"/>
        <w:spacing w:before="0"/>
        <w:rPr>
          <w:rFonts w:ascii="Mangal" w:hAnsi="Mangal" w:cs="Times New Roman"/>
          <w:sz w:val="32"/>
          <w:szCs w:val="32"/>
          <w:u w:val="none"/>
          <w:rtl/>
        </w:rPr>
      </w:pPr>
      <w:r w:rsidRPr="00C121D6">
        <w:rPr>
          <w:rFonts w:ascii="Mangal" w:hAnsi="Mangal" w:cs="Times New Roman" w:hint="eastAsia"/>
          <w:sz w:val="32"/>
          <w:szCs w:val="32"/>
          <w:rtl/>
        </w:rPr>
        <w:t>الدرس</w:t>
      </w:r>
      <w:r w:rsidRPr="00C121D6">
        <w:rPr>
          <w:rFonts w:ascii="Mangal" w:hAnsi="Mangal" w:cs="Times New Roman"/>
          <w:sz w:val="32"/>
          <w:szCs w:val="32"/>
          <w:rtl/>
        </w:rPr>
        <w:t xml:space="preserve"> </w:t>
      </w:r>
      <w:r w:rsidRPr="00C121D6">
        <w:rPr>
          <w:rFonts w:ascii="Mangal" w:hAnsi="Mangal" w:cs="Times New Roman" w:hint="eastAsia"/>
          <w:sz w:val="32"/>
          <w:szCs w:val="32"/>
          <w:rtl/>
        </w:rPr>
        <w:t>الثاني</w:t>
      </w:r>
    </w:p>
    <w:p w:rsidR="007E5719" w:rsidRPr="00C121D6" w:rsidRDefault="00C121D6" w:rsidP="003D6BEE">
      <w:pPr>
        <w:pStyle w:val="Heading9"/>
        <w:spacing w:before="0"/>
        <w:rPr>
          <w:rFonts w:ascii="Mangal" w:hAnsi="Mangal" w:cs="Mangal"/>
          <w:sz w:val="32"/>
          <w:szCs w:val="32"/>
          <w:u w:val="none"/>
          <w:rtl/>
        </w:rPr>
      </w:pPr>
      <w:r w:rsidRPr="00C121D6">
        <w:rPr>
          <w:rFonts w:ascii="Mangal" w:hAnsi="Mangal" w:cs="Times New Roman" w:hint="cs"/>
          <w:sz w:val="32"/>
          <w:szCs w:val="32"/>
          <w:u w:val="none"/>
          <w:rtl/>
        </w:rPr>
        <w:t xml:space="preserve"> </w:t>
      </w:r>
      <w:r w:rsidR="007E5719" w:rsidRPr="00C121D6">
        <w:rPr>
          <w:rFonts w:ascii="Mangal" w:hAnsi="Mangal" w:cs="Times New Roman" w:hint="eastAsia"/>
          <w:sz w:val="32"/>
          <w:szCs w:val="32"/>
          <w:u w:val="none"/>
          <w:rtl/>
        </w:rPr>
        <w:t>حجم</w:t>
      </w:r>
      <w:r w:rsidR="007E5719" w:rsidRPr="00C121D6">
        <w:rPr>
          <w:rFonts w:ascii="Mangal" w:hAnsi="Mangal" w:cs="Times New Roman"/>
          <w:sz w:val="32"/>
          <w:szCs w:val="32"/>
          <w:u w:val="none"/>
          <w:rtl/>
        </w:rPr>
        <w:t xml:space="preserve"> </w:t>
      </w:r>
      <w:r w:rsidR="007E5719" w:rsidRPr="00C121D6">
        <w:rPr>
          <w:rFonts w:ascii="Mangal" w:hAnsi="Mangal" w:cs="Times New Roman" w:hint="eastAsia"/>
          <w:sz w:val="32"/>
          <w:szCs w:val="32"/>
          <w:u w:val="none"/>
          <w:rtl/>
        </w:rPr>
        <w:t>الشركة</w:t>
      </w:r>
      <w:r w:rsidR="007E5719" w:rsidRPr="00C121D6">
        <w:rPr>
          <w:rFonts w:ascii="Mangal" w:hAnsi="Mangal" w:cs="Times New Roman"/>
          <w:sz w:val="32"/>
          <w:szCs w:val="32"/>
          <w:u w:val="none"/>
          <w:rtl/>
        </w:rPr>
        <w:t xml:space="preserve"> </w:t>
      </w:r>
      <w:r w:rsidR="007E5719" w:rsidRPr="00C121D6">
        <w:rPr>
          <w:rFonts w:ascii="Mangal" w:hAnsi="Mangal" w:cs="Times New Roman" w:hint="eastAsia"/>
          <w:sz w:val="32"/>
          <w:szCs w:val="32"/>
          <w:u w:val="none"/>
          <w:rtl/>
        </w:rPr>
        <w:t>الصناعية</w:t>
      </w:r>
    </w:p>
    <w:p w:rsidR="007E5719" w:rsidRPr="00C121D6" w:rsidRDefault="00C121D6" w:rsidP="00C121D6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2-1</w:t>
      </w:r>
      <w:r w:rsidR="007E5719" w:rsidRPr="00C121D6">
        <w:rPr>
          <w:rFonts w:cs="Times New Roman"/>
          <w:sz w:val="28"/>
          <w:szCs w:val="28"/>
          <w:rtl/>
          <w:lang w:val="fr-FR"/>
        </w:rPr>
        <w:t xml:space="preserve"> مفهوم الشركة الصناعية.</w:t>
      </w:r>
    </w:p>
    <w:p w:rsidR="007E5719" w:rsidRPr="00C121D6" w:rsidRDefault="007E5719" w:rsidP="00C121D6">
      <w:pPr>
        <w:bidi/>
        <w:rPr>
          <w:rFonts w:cs="Times New Roman"/>
          <w:sz w:val="28"/>
          <w:szCs w:val="28"/>
          <w:rtl/>
          <w:lang w:val="fr-FR"/>
        </w:rPr>
      </w:pPr>
      <w:r w:rsidRPr="00C121D6">
        <w:rPr>
          <w:rFonts w:cs="Times New Roman"/>
          <w:sz w:val="28"/>
          <w:szCs w:val="28"/>
          <w:rtl/>
          <w:lang w:val="fr-FR"/>
        </w:rPr>
        <w:t>2</w:t>
      </w:r>
      <w:r w:rsidR="00C121D6">
        <w:rPr>
          <w:rFonts w:cs="Times New Roman" w:hint="cs"/>
          <w:sz w:val="28"/>
          <w:szCs w:val="28"/>
          <w:rtl/>
          <w:lang w:val="fr-FR"/>
        </w:rPr>
        <w:t>-</w:t>
      </w:r>
      <w:r w:rsidRPr="00C121D6">
        <w:rPr>
          <w:rFonts w:cs="Times New Roman"/>
          <w:sz w:val="28"/>
          <w:szCs w:val="28"/>
          <w:rtl/>
          <w:lang w:val="fr-FR"/>
        </w:rPr>
        <w:t>2 عوامل نجاح الصناعة.</w:t>
      </w:r>
    </w:p>
    <w:p w:rsidR="007E5719" w:rsidRPr="00C121D6" w:rsidRDefault="00C121D6" w:rsidP="00C121D6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2-3</w:t>
      </w:r>
      <w:r w:rsidR="007E5719" w:rsidRPr="00C121D6">
        <w:rPr>
          <w:rFonts w:cs="Times New Roman"/>
          <w:sz w:val="28"/>
          <w:szCs w:val="28"/>
          <w:rtl/>
          <w:lang w:val="fr-FR"/>
        </w:rPr>
        <w:t xml:space="preserve"> التوسّع.</w:t>
      </w:r>
    </w:p>
    <w:p w:rsidR="007E5719" w:rsidRPr="00C121D6" w:rsidRDefault="00C121D6" w:rsidP="00C121D6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2-4</w:t>
      </w:r>
      <w:r w:rsidR="007E5719" w:rsidRPr="00C121D6">
        <w:rPr>
          <w:rFonts w:cs="Times New Roman"/>
          <w:sz w:val="28"/>
          <w:szCs w:val="28"/>
          <w:rtl/>
          <w:lang w:val="fr-FR"/>
        </w:rPr>
        <w:t xml:space="preserve"> التكامل.</w:t>
      </w:r>
    </w:p>
    <w:p w:rsidR="007E5719" w:rsidRPr="00C121D6" w:rsidRDefault="00C121D6" w:rsidP="00C121D6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2-</w:t>
      </w:r>
      <w:r w:rsidR="007E5719" w:rsidRPr="00C121D6">
        <w:rPr>
          <w:rFonts w:cs="Times New Roman"/>
          <w:sz w:val="28"/>
          <w:szCs w:val="28"/>
          <w:rtl/>
          <w:lang w:val="fr-FR"/>
        </w:rPr>
        <w:t>4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C121D6">
        <w:rPr>
          <w:rFonts w:cs="Times New Roman"/>
          <w:sz w:val="28"/>
          <w:szCs w:val="28"/>
          <w:rtl/>
          <w:lang w:val="fr-FR"/>
        </w:rPr>
        <w:t xml:space="preserve"> مفهومه.</w:t>
      </w:r>
    </w:p>
    <w:p w:rsidR="007E5719" w:rsidRPr="00C121D6" w:rsidRDefault="007E5719" w:rsidP="00C121D6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 w:rsidRPr="00C121D6">
        <w:rPr>
          <w:rFonts w:cs="Times New Roman"/>
          <w:sz w:val="28"/>
          <w:szCs w:val="28"/>
          <w:rtl/>
          <w:lang w:val="fr-FR"/>
        </w:rPr>
        <w:t>2</w:t>
      </w:r>
      <w:r w:rsidR="00C121D6">
        <w:rPr>
          <w:rFonts w:cs="Times New Roman" w:hint="cs"/>
          <w:sz w:val="28"/>
          <w:szCs w:val="28"/>
          <w:rtl/>
          <w:lang w:val="fr-FR"/>
        </w:rPr>
        <w:t>-</w:t>
      </w:r>
      <w:r w:rsidRPr="00C121D6">
        <w:rPr>
          <w:rFonts w:cs="Times New Roman"/>
          <w:sz w:val="28"/>
          <w:szCs w:val="28"/>
          <w:rtl/>
          <w:lang w:val="fr-FR"/>
        </w:rPr>
        <w:t>4</w:t>
      </w:r>
      <w:r w:rsidR="00C121D6">
        <w:rPr>
          <w:rFonts w:cs="Times New Roman" w:hint="cs"/>
          <w:sz w:val="28"/>
          <w:szCs w:val="28"/>
          <w:rtl/>
          <w:lang w:val="fr-FR"/>
        </w:rPr>
        <w:t>-</w:t>
      </w:r>
      <w:r w:rsidRPr="00C121D6">
        <w:rPr>
          <w:rFonts w:cs="Times New Roman"/>
          <w:sz w:val="28"/>
          <w:szCs w:val="28"/>
          <w:rtl/>
          <w:lang w:val="fr-FR"/>
        </w:rPr>
        <w:t>2 أنواعه (عامودي – أفقي – جانبي – دائري).</w:t>
      </w:r>
    </w:p>
    <w:p w:rsidR="00AC4775" w:rsidRDefault="007E5719" w:rsidP="003D6BEE">
      <w:pPr>
        <w:pStyle w:val="Heading9"/>
        <w:spacing w:before="0"/>
        <w:rPr>
          <w:rFonts w:ascii="Mangal" w:hAnsi="Mangal" w:cs="Times New Roman"/>
          <w:sz w:val="32"/>
          <w:szCs w:val="32"/>
          <w:u w:val="none"/>
          <w:rtl/>
        </w:rPr>
      </w:pPr>
      <w:r w:rsidRPr="00C03AA8">
        <w:rPr>
          <w:rFonts w:ascii="Mangal" w:hAnsi="Mangal" w:cs="Times New Roman" w:hint="eastAsia"/>
          <w:sz w:val="32"/>
          <w:szCs w:val="32"/>
          <w:rtl/>
        </w:rPr>
        <w:t>الدرس</w:t>
      </w:r>
      <w:r w:rsidRPr="00C03AA8">
        <w:rPr>
          <w:rFonts w:ascii="Mangal" w:hAnsi="Mangal" w:cs="Times New Roman"/>
          <w:sz w:val="32"/>
          <w:szCs w:val="32"/>
          <w:rtl/>
        </w:rPr>
        <w:t xml:space="preserve"> </w:t>
      </w:r>
      <w:r w:rsidRPr="00C03AA8">
        <w:rPr>
          <w:rFonts w:ascii="Mangal" w:hAnsi="Mangal" w:cs="Times New Roman" w:hint="eastAsia"/>
          <w:sz w:val="32"/>
          <w:szCs w:val="32"/>
          <w:rtl/>
        </w:rPr>
        <w:t>الثالث</w:t>
      </w:r>
      <w:r w:rsidRPr="00C03AA8">
        <w:rPr>
          <w:rFonts w:ascii="Mangal" w:hAnsi="Mangal" w:cs="Times New Roman"/>
          <w:sz w:val="32"/>
          <w:szCs w:val="32"/>
          <w:u w:val="none"/>
          <w:rtl/>
        </w:rPr>
        <w:t xml:space="preserve"> </w:t>
      </w:r>
    </w:p>
    <w:p w:rsidR="007E5719" w:rsidRPr="00C03AA8" w:rsidRDefault="00C03AA8" w:rsidP="003D6BEE">
      <w:pPr>
        <w:pStyle w:val="Heading9"/>
        <w:spacing w:before="0"/>
        <w:rPr>
          <w:rFonts w:ascii="Mangal" w:hAnsi="Mangal" w:cs="Mangal"/>
          <w:sz w:val="32"/>
          <w:szCs w:val="32"/>
          <w:rtl/>
        </w:rPr>
      </w:pPr>
      <w:r>
        <w:rPr>
          <w:rFonts w:ascii="Mangal" w:hAnsi="Mangal" w:cs="Times New Roman" w:hint="cs"/>
          <w:sz w:val="32"/>
          <w:szCs w:val="32"/>
          <w:u w:val="none"/>
          <w:rtl/>
        </w:rPr>
        <w:t xml:space="preserve"> </w:t>
      </w:r>
      <w:r w:rsidR="007E5719" w:rsidRPr="00C03AA8">
        <w:rPr>
          <w:rFonts w:ascii="Mangal" w:hAnsi="Mangal" w:cs="Times New Roman" w:hint="eastAsia"/>
          <w:sz w:val="32"/>
          <w:szCs w:val="32"/>
          <w:u w:val="none"/>
          <w:rtl/>
        </w:rPr>
        <w:t>المصنع</w:t>
      </w:r>
      <w:r w:rsidR="007E5719" w:rsidRPr="00C03AA8">
        <w:rPr>
          <w:rFonts w:ascii="Mangal" w:hAnsi="Mangal" w:cs="Times New Roman"/>
          <w:sz w:val="32"/>
          <w:szCs w:val="32"/>
          <w:u w:val="none"/>
          <w:rtl/>
        </w:rPr>
        <w:t xml:space="preserve"> </w:t>
      </w:r>
      <w:r w:rsidR="007E5719" w:rsidRPr="00C03AA8">
        <w:rPr>
          <w:rFonts w:ascii="Mangal" w:hAnsi="Mangal" w:cs="Times New Roman" w:hint="eastAsia"/>
          <w:sz w:val="32"/>
          <w:szCs w:val="32"/>
          <w:u w:val="none"/>
          <w:rtl/>
        </w:rPr>
        <w:t>الحديث</w:t>
      </w:r>
    </w:p>
    <w:p w:rsidR="007E5719" w:rsidRPr="00C03AA8" w:rsidRDefault="00C17EC9" w:rsidP="00C17EC9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1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موقع المصنع.</w:t>
      </w:r>
    </w:p>
    <w:p w:rsidR="007E5719" w:rsidRPr="00C03AA8" w:rsidRDefault="00C17EC9" w:rsidP="00C17EC9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1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1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تطور مفهوم الموقع.</w:t>
      </w:r>
    </w:p>
    <w:p w:rsidR="007E5719" w:rsidRPr="00C03AA8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1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2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عوامل اختيار الموقع.</w:t>
      </w:r>
    </w:p>
    <w:p w:rsidR="007E5719" w:rsidRPr="00C03AA8" w:rsidRDefault="007E5719" w:rsidP="00C03AA8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 w:rsidRPr="00C03AA8">
        <w:rPr>
          <w:rFonts w:cs="Times New Roman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Pr="00C03AA8">
        <w:rPr>
          <w:rFonts w:cs="Times New Roman"/>
          <w:sz w:val="28"/>
          <w:szCs w:val="28"/>
          <w:rtl/>
          <w:lang w:val="fr-FR"/>
        </w:rPr>
        <w:t>1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Pr="00C03AA8">
        <w:rPr>
          <w:rFonts w:cs="Times New Roman"/>
          <w:sz w:val="28"/>
          <w:szCs w:val="28"/>
          <w:rtl/>
          <w:lang w:val="fr-FR"/>
        </w:rPr>
        <w:t>3 اختيار الموقع في المدن الكبيرة (مزاياه – مساوئه).</w:t>
      </w:r>
    </w:p>
    <w:p w:rsidR="007E5719" w:rsidRPr="00C03AA8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1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4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اختيار الموقع في المدن الصغيرة أو الريف (مزاياه – مساوئه).</w:t>
      </w:r>
    </w:p>
    <w:p w:rsidR="007E5719" w:rsidRPr="00C03AA8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1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5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مصادر المعلومات بشأن الموقع.</w:t>
      </w:r>
    </w:p>
    <w:p w:rsidR="007E5719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1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6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خطوات اختيار الموقع.</w:t>
      </w:r>
    </w:p>
    <w:p w:rsidR="00AC4775" w:rsidRPr="00C03AA8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</w:p>
    <w:p w:rsidR="007E5719" w:rsidRPr="00C03AA8" w:rsidRDefault="00AC4775" w:rsidP="00AC4775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2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التخطيط الداخلي للمصنع </w:t>
      </w:r>
      <w:r w:rsidR="007E5719" w:rsidRPr="00C03AA8">
        <w:rPr>
          <w:rFonts w:cs="Times New Roman"/>
          <w:sz w:val="28"/>
          <w:szCs w:val="28"/>
          <w:rtl/>
          <w:lang w:val="fr-FR"/>
        </w:rPr>
        <w:tab/>
      </w:r>
      <w:r w:rsidR="007E5719" w:rsidRPr="00C03AA8">
        <w:rPr>
          <w:rFonts w:cs="Times New Roman"/>
          <w:caps/>
          <w:sz w:val="28"/>
          <w:szCs w:val="28"/>
          <w:lang w:val="fr-FR"/>
        </w:rPr>
        <w:t>lay out</w:t>
      </w:r>
    </w:p>
    <w:p w:rsidR="007E5719" w:rsidRPr="00C03AA8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 w:bidi="ar-LB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2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1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تعريف التخطيط الداخلي. </w:t>
      </w:r>
    </w:p>
    <w:p w:rsidR="007E5719" w:rsidRPr="00C03AA8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2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2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أهمية  التخطيط الداخلي.</w:t>
      </w:r>
    </w:p>
    <w:p w:rsidR="007E5719" w:rsidRPr="00C03AA8" w:rsidRDefault="007E5719" w:rsidP="00C03AA8">
      <w:pPr>
        <w:bidi/>
        <w:ind w:left="424"/>
        <w:rPr>
          <w:rFonts w:cs="Times New Roman"/>
          <w:sz w:val="28"/>
          <w:szCs w:val="28"/>
          <w:rtl/>
          <w:lang w:val="fr-FR" w:bidi="ar-LB"/>
        </w:rPr>
      </w:pPr>
      <w:r w:rsidRPr="00C03AA8">
        <w:rPr>
          <w:rFonts w:cs="Times New Roman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Pr="00C03AA8">
        <w:rPr>
          <w:rFonts w:cs="Times New Roman"/>
          <w:sz w:val="28"/>
          <w:szCs w:val="28"/>
          <w:rtl/>
          <w:lang w:val="fr-FR"/>
        </w:rPr>
        <w:t>2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Pr="00C03AA8">
        <w:rPr>
          <w:rFonts w:cs="Times New Roman"/>
          <w:sz w:val="28"/>
          <w:szCs w:val="28"/>
          <w:rtl/>
          <w:lang w:val="fr-FR"/>
        </w:rPr>
        <w:t>3 مجال التخطيط الداخلي.</w:t>
      </w:r>
    </w:p>
    <w:p w:rsidR="007E5719" w:rsidRPr="00C03AA8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2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4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مهام قسم التخطيط الداخلي.</w:t>
      </w:r>
    </w:p>
    <w:p w:rsidR="007E5719" w:rsidRPr="00C03AA8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lastRenderedPageBreak/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2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5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أهداف ومزايا التخطيط الداخلي.</w:t>
      </w:r>
    </w:p>
    <w:p w:rsidR="007E5719" w:rsidRPr="00C03AA8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2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6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مظاهر التخطيط الداخلي الجيّد.</w:t>
      </w:r>
    </w:p>
    <w:p w:rsidR="007E5719" w:rsidRPr="00C03AA8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2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7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مظاهر التخطيط الداخلي الرديء.</w:t>
      </w:r>
    </w:p>
    <w:p w:rsidR="007E5719" w:rsidRPr="00C03AA8" w:rsidRDefault="00AC4775" w:rsidP="00AC4775">
      <w:pPr>
        <w:bidi/>
        <w:ind w:firstLine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3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 w:rsidR="007E5719" w:rsidRPr="00C03AA8">
        <w:rPr>
          <w:rFonts w:cs="Times New Roman"/>
          <w:sz w:val="28"/>
          <w:szCs w:val="28"/>
          <w:rtl/>
          <w:lang w:val="fr-FR"/>
        </w:rPr>
        <w:t>2</w:t>
      </w:r>
      <w:r w:rsidR="00C03AA8">
        <w:rPr>
          <w:rFonts w:cs="Times New Roman" w:hint="cs"/>
          <w:sz w:val="28"/>
          <w:szCs w:val="28"/>
          <w:rtl/>
          <w:lang w:val="fr-FR"/>
        </w:rPr>
        <w:t>-</w:t>
      </w:r>
      <w:r>
        <w:rPr>
          <w:rFonts w:cs="Times New Roman" w:hint="cs"/>
          <w:sz w:val="28"/>
          <w:szCs w:val="28"/>
          <w:rtl/>
          <w:lang w:val="fr-FR"/>
        </w:rPr>
        <w:t>8</w:t>
      </w:r>
      <w:r w:rsidR="007E5719" w:rsidRPr="00C03AA8">
        <w:rPr>
          <w:rFonts w:cs="Times New Roman"/>
          <w:sz w:val="28"/>
          <w:szCs w:val="28"/>
          <w:rtl/>
          <w:lang w:val="fr-FR"/>
        </w:rPr>
        <w:t xml:space="preserve">  خطوات التخطيط الداخلي.</w:t>
      </w:r>
    </w:p>
    <w:p w:rsidR="00442293" w:rsidRDefault="00442293" w:rsidP="003D6BEE">
      <w:pPr>
        <w:pStyle w:val="Heading9"/>
        <w:spacing w:before="0"/>
        <w:rPr>
          <w:rFonts w:ascii="Mangal" w:hAnsi="Mangal" w:cs="Times New Roman"/>
          <w:sz w:val="32"/>
          <w:szCs w:val="32"/>
          <w:rtl/>
        </w:rPr>
      </w:pPr>
    </w:p>
    <w:p w:rsidR="00AC4775" w:rsidRDefault="007E5719" w:rsidP="003D6BEE">
      <w:pPr>
        <w:pStyle w:val="Heading9"/>
        <w:spacing w:before="0"/>
        <w:rPr>
          <w:rFonts w:ascii="Mangal" w:hAnsi="Mangal" w:cs="Times New Roman"/>
          <w:sz w:val="32"/>
          <w:szCs w:val="32"/>
          <w:u w:val="none"/>
          <w:rtl/>
        </w:rPr>
      </w:pPr>
      <w:r w:rsidRPr="00AC4775">
        <w:rPr>
          <w:rFonts w:ascii="Mangal" w:hAnsi="Mangal" w:cs="Times New Roman" w:hint="eastAsia"/>
          <w:sz w:val="32"/>
          <w:szCs w:val="32"/>
          <w:rtl/>
        </w:rPr>
        <w:t>الدرس</w:t>
      </w:r>
      <w:r w:rsidRPr="00AC4775">
        <w:rPr>
          <w:rFonts w:ascii="Mangal" w:hAnsi="Mangal" w:cs="Times New Roman"/>
          <w:sz w:val="32"/>
          <w:szCs w:val="32"/>
          <w:rtl/>
        </w:rPr>
        <w:t xml:space="preserve"> </w:t>
      </w:r>
      <w:r w:rsidRPr="00AC4775">
        <w:rPr>
          <w:rFonts w:ascii="Mangal" w:hAnsi="Mangal" w:cs="Times New Roman" w:hint="eastAsia"/>
          <w:sz w:val="32"/>
          <w:szCs w:val="32"/>
          <w:rtl/>
        </w:rPr>
        <w:t>الرابع</w:t>
      </w:r>
      <w:r w:rsidR="00AC4775">
        <w:rPr>
          <w:rFonts w:ascii="Mangal" w:hAnsi="Mangal" w:cs="Times New Roman" w:hint="cs"/>
          <w:sz w:val="32"/>
          <w:szCs w:val="32"/>
          <w:u w:val="none"/>
          <w:rtl/>
        </w:rPr>
        <w:t xml:space="preserve"> </w:t>
      </w:r>
    </w:p>
    <w:p w:rsidR="007E5719" w:rsidRPr="00AC4775" w:rsidRDefault="007E5719" w:rsidP="003D6BEE">
      <w:pPr>
        <w:pStyle w:val="Heading9"/>
        <w:spacing w:before="0"/>
        <w:rPr>
          <w:rFonts w:ascii="Mangal" w:hAnsi="Mangal" w:cs="Mangal"/>
          <w:sz w:val="32"/>
          <w:szCs w:val="32"/>
          <w:rtl/>
        </w:rPr>
      </w:pPr>
      <w:r w:rsidRPr="00AC4775">
        <w:rPr>
          <w:rFonts w:ascii="Mangal" w:hAnsi="Mangal" w:cs="Times New Roman" w:hint="eastAsia"/>
          <w:sz w:val="32"/>
          <w:szCs w:val="32"/>
          <w:u w:val="none"/>
          <w:rtl/>
        </w:rPr>
        <w:t>العِدَدْ</w:t>
      </w:r>
      <w:r w:rsidRPr="00AC4775">
        <w:rPr>
          <w:rFonts w:ascii="Mangal" w:hAnsi="Mangal" w:cs="Times New Roman"/>
          <w:sz w:val="32"/>
          <w:szCs w:val="32"/>
          <w:u w:val="none"/>
          <w:rtl/>
        </w:rPr>
        <w:t xml:space="preserve"> </w:t>
      </w:r>
      <w:r w:rsidRPr="00AC4775">
        <w:rPr>
          <w:rFonts w:ascii="Mangal" w:hAnsi="Mangal" w:cs="Times New Roman" w:hint="eastAsia"/>
          <w:sz w:val="32"/>
          <w:szCs w:val="32"/>
          <w:u w:val="none"/>
          <w:rtl/>
        </w:rPr>
        <w:t>والآلات</w:t>
      </w:r>
    </w:p>
    <w:p w:rsidR="007E5719" w:rsidRPr="00AC4775" w:rsidRDefault="00AC4775" w:rsidP="00AC4775">
      <w:pPr>
        <w:bidi/>
        <w:rPr>
          <w:rFonts w:cs="Times New Roman"/>
          <w:sz w:val="28"/>
          <w:szCs w:val="28"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4-1</w:t>
      </w:r>
      <w:r w:rsidR="007E5719" w:rsidRPr="00AC4775">
        <w:rPr>
          <w:rFonts w:cs="Times New Roman"/>
          <w:sz w:val="28"/>
          <w:szCs w:val="28"/>
          <w:rtl/>
          <w:lang w:val="fr-FR"/>
        </w:rPr>
        <w:t xml:space="preserve"> مفهوم العدد والآلات</w:t>
      </w:r>
    </w:p>
    <w:p w:rsidR="007E5719" w:rsidRPr="00AC4775" w:rsidRDefault="00AC4775" w:rsidP="00AC4775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4-2</w:t>
      </w:r>
      <w:r w:rsidR="007E5719" w:rsidRPr="00AC4775">
        <w:rPr>
          <w:rFonts w:cs="Times New Roman"/>
          <w:sz w:val="28"/>
          <w:szCs w:val="28"/>
          <w:rtl/>
          <w:lang w:val="fr-FR"/>
        </w:rPr>
        <w:t xml:space="preserve"> استهلاك الآلة.</w:t>
      </w:r>
    </w:p>
    <w:p w:rsidR="007E5719" w:rsidRPr="00AC4775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4-</w:t>
      </w:r>
      <w:r w:rsidR="007E5719" w:rsidRPr="00AC4775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AC4775">
        <w:rPr>
          <w:rFonts w:cs="Times New Roman"/>
          <w:sz w:val="28"/>
          <w:szCs w:val="28"/>
          <w:rtl/>
          <w:lang w:val="fr-FR"/>
        </w:rPr>
        <w:t xml:space="preserve"> طريقة القسط الثابت.</w:t>
      </w:r>
    </w:p>
    <w:p w:rsidR="007E5719" w:rsidRPr="00AC4775" w:rsidRDefault="00AC4775" w:rsidP="00AC4775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4-</w:t>
      </w:r>
      <w:r w:rsidR="007E5719" w:rsidRPr="00AC4775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AC4775">
        <w:rPr>
          <w:rFonts w:cs="Times New Roman"/>
          <w:sz w:val="28"/>
          <w:szCs w:val="28"/>
          <w:rtl/>
          <w:lang w:val="fr-FR"/>
        </w:rPr>
        <w:t xml:space="preserve"> طريقة القسط المتناقض. (مع أمثلة تطبيقية حسابية للطريقتين).</w:t>
      </w:r>
    </w:p>
    <w:p w:rsidR="007E5719" w:rsidRPr="003D6BEE" w:rsidRDefault="007E5719" w:rsidP="00AF5E13">
      <w:pPr>
        <w:pStyle w:val="Heading9"/>
        <w:rPr>
          <w:rFonts w:ascii="Mangal" w:hAnsi="Mangal" w:cs="Mangal"/>
          <w:sz w:val="32"/>
          <w:szCs w:val="32"/>
          <w:rtl/>
        </w:rPr>
      </w:pPr>
      <w:r w:rsidRPr="003D6BEE">
        <w:rPr>
          <w:rFonts w:ascii="Mangal" w:hAnsi="Mangal" w:cs="Times New Roman" w:hint="eastAsia"/>
          <w:sz w:val="32"/>
          <w:szCs w:val="32"/>
          <w:rtl/>
        </w:rPr>
        <w:t>الدرس</w:t>
      </w:r>
      <w:r w:rsidRPr="003D6BEE">
        <w:rPr>
          <w:rFonts w:ascii="Mangal" w:hAnsi="Mangal" w:cs="Times New Roman"/>
          <w:sz w:val="32"/>
          <w:szCs w:val="32"/>
          <w:rtl/>
        </w:rPr>
        <w:t xml:space="preserve"> </w:t>
      </w:r>
      <w:r w:rsidRPr="003D6BEE">
        <w:rPr>
          <w:rFonts w:ascii="Mangal" w:hAnsi="Mangal" w:cs="Times New Roman" w:hint="eastAsia"/>
          <w:sz w:val="32"/>
          <w:szCs w:val="32"/>
          <w:rtl/>
        </w:rPr>
        <w:t>الخامس</w:t>
      </w:r>
      <w:r w:rsidRPr="003D6BEE">
        <w:rPr>
          <w:rFonts w:ascii="Mangal" w:hAnsi="Mangal" w:cs="Mangal"/>
          <w:sz w:val="32"/>
          <w:szCs w:val="32"/>
          <w:rtl/>
        </w:rPr>
        <w:br/>
      </w:r>
      <w:r w:rsidRPr="003D6BEE">
        <w:rPr>
          <w:rFonts w:ascii="Mangal" w:hAnsi="Mangal" w:cs="Times New Roman" w:hint="eastAsia"/>
          <w:sz w:val="32"/>
          <w:szCs w:val="32"/>
          <w:u w:val="none"/>
          <w:rtl/>
        </w:rPr>
        <w:t>صيانة</w:t>
      </w:r>
      <w:r w:rsidRPr="003D6BEE">
        <w:rPr>
          <w:rFonts w:ascii="Mangal" w:hAnsi="Mangal" w:cs="Times New Roman"/>
          <w:sz w:val="32"/>
          <w:szCs w:val="32"/>
          <w:u w:val="none"/>
          <w:rtl/>
        </w:rPr>
        <w:t xml:space="preserve"> </w:t>
      </w:r>
      <w:r w:rsidRPr="003D6BEE">
        <w:rPr>
          <w:rFonts w:ascii="Mangal" w:hAnsi="Mangal" w:cs="Times New Roman" w:hint="eastAsia"/>
          <w:sz w:val="32"/>
          <w:szCs w:val="32"/>
          <w:u w:val="none"/>
          <w:rtl/>
        </w:rPr>
        <w:t>وإصلاح</w:t>
      </w:r>
      <w:r w:rsidRPr="003D6BEE">
        <w:rPr>
          <w:rFonts w:ascii="Mangal" w:hAnsi="Mangal" w:cs="Times New Roman"/>
          <w:sz w:val="32"/>
          <w:szCs w:val="32"/>
          <w:u w:val="none"/>
          <w:rtl/>
        </w:rPr>
        <w:t xml:space="preserve"> </w:t>
      </w:r>
      <w:r w:rsidRPr="003D6BEE">
        <w:rPr>
          <w:rFonts w:ascii="Mangal" w:hAnsi="Mangal" w:cs="Times New Roman" w:hint="eastAsia"/>
          <w:sz w:val="32"/>
          <w:szCs w:val="32"/>
          <w:u w:val="none"/>
          <w:rtl/>
        </w:rPr>
        <w:t>الأعطال</w:t>
      </w:r>
    </w:p>
    <w:p w:rsidR="007E5719" w:rsidRPr="003D6BEE" w:rsidRDefault="00442293" w:rsidP="00442293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5-1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الهدف من عمليات الصيانة والإصلاح.</w:t>
      </w:r>
    </w:p>
    <w:p w:rsidR="007E5719" w:rsidRPr="003D6BEE" w:rsidRDefault="00442293" w:rsidP="00442293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5-2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وظائف قسم الصيانة.</w:t>
      </w:r>
    </w:p>
    <w:p w:rsidR="007E5719" w:rsidRPr="003D6BEE" w:rsidRDefault="00442293" w:rsidP="00442293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5-3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أنواع الصيانة.</w:t>
      </w:r>
    </w:p>
    <w:p w:rsidR="007E5719" w:rsidRPr="003D6BEE" w:rsidRDefault="00442293" w:rsidP="00442293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5-</w:t>
      </w:r>
      <w:r w:rsidR="007E5719" w:rsidRPr="003D6BEE">
        <w:rPr>
          <w:rFonts w:cs="Times New Roman"/>
          <w:sz w:val="28"/>
          <w:szCs w:val="28"/>
          <w:rtl/>
          <w:lang w:val="fr-FR"/>
        </w:rPr>
        <w:t>3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الصيانة الوقائية</w:t>
      </w:r>
      <w:r w:rsidR="007E5719" w:rsidRPr="003D6BEE">
        <w:rPr>
          <w:rFonts w:cs="Times New Roman"/>
          <w:sz w:val="28"/>
          <w:szCs w:val="28"/>
          <w:lang w:val="fr-FR"/>
        </w:rPr>
        <w:tab/>
      </w:r>
      <w:r w:rsidR="007E5719" w:rsidRPr="003D6BEE">
        <w:rPr>
          <w:rFonts w:cs="Times New Roman"/>
          <w:sz w:val="28"/>
          <w:szCs w:val="28"/>
          <w:lang w:val="fr-FR"/>
        </w:rPr>
        <w:tab/>
        <w:t>PREVENTIUE MAINTENANCE</w:t>
      </w:r>
      <w:r w:rsidR="007E5719" w:rsidRPr="003D6BEE">
        <w:rPr>
          <w:rFonts w:cs="Times New Roman"/>
          <w:sz w:val="28"/>
          <w:szCs w:val="28"/>
          <w:rtl/>
          <w:lang w:val="fr-FR"/>
        </w:rPr>
        <w:t>.</w:t>
      </w:r>
    </w:p>
    <w:p w:rsidR="007E5719" w:rsidRPr="003D6BEE" w:rsidRDefault="00442293" w:rsidP="00442293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5-</w:t>
      </w:r>
      <w:r w:rsidR="007E5719" w:rsidRPr="003D6BEE">
        <w:rPr>
          <w:rFonts w:cs="Times New Roman"/>
          <w:sz w:val="28"/>
          <w:szCs w:val="28"/>
          <w:rtl/>
          <w:lang w:val="fr-FR"/>
        </w:rPr>
        <w:t>3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الصيانة العلاجية</w:t>
      </w:r>
      <w:r w:rsidR="007E5719" w:rsidRPr="003D6BEE">
        <w:rPr>
          <w:rFonts w:cs="Times New Roman"/>
          <w:sz w:val="28"/>
          <w:szCs w:val="28"/>
          <w:lang w:val="fr-FR"/>
        </w:rPr>
        <w:tab/>
      </w:r>
      <w:r w:rsidR="007E5719" w:rsidRPr="003D6BEE">
        <w:rPr>
          <w:rFonts w:cs="Times New Roman"/>
          <w:sz w:val="28"/>
          <w:szCs w:val="28"/>
          <w:lang w:val="fr-FR"/>
        </w:rPr>
        <w:tab/>
        <w:t>REMEDIAL MAINTENANCE</w:t>
      </w:r>
      <w:r w:rsidR="007E5719" w:rsidRPr="003D6BEE">
        <w:rPr>
          <w:rFonts w:cs="Times New Roman"/>
          <w:sz w:val="28"/>
          <w:szCs w:val="28"/>
          <w:rtl/>
          <w:lang w:val="fr-FR"/>
        </w:rPr>
        <w:t>.</w:t>
      </w:r>
    </w:p>
    <w:p w:rsidR="007E5719" w:rsidRPr="003D6BEE" w:rsidRDefault="00442293" w:rsidP="00442293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5-4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العوامل التي تسبّب الأعطال.</w:t>
      </w:r>
    </w:p>
    <w:p w:rsidR="007E5719" w:rsidRPr="003D6BEE" w:rsidRDefault="007E5719" w:rsidP="00442293">
      <w:pPr>
        <w:bidi/>
        <w:rPr>
          <w:rFonts w:cs="Times New Roman"/>
          <w:sz w:val="28"/>
          <w:szCs w:val="28"/>
          <w:rtl/>
          <w:lang w:val="fr-FR"/>
        </w:rPr>
      </w:pPr>
      <w:r w:rsidRPr="003D6BEE">
        <w:rPr>
          <w:rFonts w:cs="Times New Roman"/>
          <w:sz w:val="28"/>
          <w:szCs w:val="28"/>
          <w:rtl/>
          <w:lang w:val="fr-FR"/>
        </w:rPr>
        <w:t>5</w:t>
      </w:r>
      <w:r w:rsidR="00442293">
        <w:rPr>
          <w:rFonts w:cs="Times New Roman" w:hint="cs"/>
          <w:sz w:val="28"/>
          <w:szCs w:val="28"/>
          <w:rtl/>
          <w:lang w:val="fr-FR"/>
        </w:rPr>
        <w:t>-</w:t>
      </w:r>
      <w:r w:rsidRPr="003D6BEE">
        <w:rPr>
          <w:rFonts w:cs="Times New Roman"/>
          <w:sz w:val="28"/>
          <w:szCs w:val="28"/>
          <w:rtl/>
          <w:lang w:val="fr-FR"/>
        </w:rPr>
        <w:t>5 تكاليف تعّطل الآلات.</w:t>
      </w:r>
    </w:p>
    <w:p w:rsidR="007E5719" w:rsidRPr="003D6BEE" w:rsidRDefault="007E5719" w:rsidP="00AF5E13">
      <w:pPr>
        <w:pStyle w:val="Heading9"/>
        <w:rPr>
          <w:rFonts w:ascii="Times New Roman" w:hAnsi="Times New Roman" w:cs="Times New Roman"/>
          <w:sz w:val="32"/>
          <w:szCs w:val="32"/>
          <w:u w:val="none"/>
          <w:rtl/>
        </w:rPr>
      </w:pPr>
      <w:r w:rsidRPr="003D6BEE">
        <w:rPr>
          <w:rFonts w:ascii="Times New Roman" w:hAnsi="Times New Roman" w:cs="Times New Roman"/>
          <w:sz w:val="32"/>
          <w:szCs w:val="32"/>
          <w:rtl/>
        </w:rPr>
        <w:t>الدرس السادس</w:t>
      </w:r>
      <w:r w:rsidRPr="003D6BEE">
        <w:rPr>
          <w:rFonts w:ascii="Times New Roman" w:hAnsi="Times New Roman" w:cs="Times New Roman"/>
          <w:sz w:val="32"/>
          <w:szCs w:val="32"/>
          <w:rtl/>
        </w:rPr>
        <w:br/>
      </w:r>
      <w:r w:rsidRPr="003D6BEE">
        <w:rPr>
          <w:rFonts w:ascii="Times New Roman" w:hAnsi="Times New Roman" w:cs="Times New Roman"/>
          <w:sz w:val="32"/>
          <w:szCs w:val="32"/>
          <w:u w:val="none"/>
          <w:rtl/>
        </w:rPr>
        <w:t>المواد (المشتريات)</w:t>
      </w:r>
    </w:p>
    <w:p w:rsidR="007E5719" w:rsidRPr="003D6BEE" w:rsidRDefault="00442293" w:rsidP="00442293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6-1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مفهوم وظيفة المشتريات.</w:t>
      </w:r>
    </w:p>
    <w:p w:rsidR="007E5719" w:rsidRPr="003D6BEE" w:rsidRDefault="00442293" w:rsidP="00442293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6-2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وظائف إدارة المشتريات.</w:t>
      </w:r>
    </w:p>
    <w:p w:rsidR="007E5719" w:rsidRPr="003D6BEE" w:rsidRDefault="00442293" w:rsidP="00442293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6-3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المعلومات الأساسية المطلوب توفرها لوظيفة المشتريات.</w:t>
      </w:r>
    </w:p>
    <w:p w:rsidR="007E5719" w:rsidRPr="003D6BEE" w:rsidRDefault="00442293" w:rsidP="00442293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6-4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سياسات الشراء.</w:t>
      </w:r>
    </w:p>
    <w:p w:rsidR="007E5719" w:rsidRPr="003D6BEE" w:rsidRDefault="007E5719" w:rsidP="00AF5E13">
      <w:pPr>
        <w:pStyle w:val="Heading9"/>
        <w:rPr>
          <w:rFonts w:ascii="Times New Roman" w:hAnsi="Times New Roman" w:cs="Times New Roman"/>
          <w:sz w:val="32"/>
          <w:szCs w:val="32"/>
          <w:u w:val="none"/>
          <w:rtl/>
        </w:rPr>
      </w:pPr>
      <w:r w:rsidRPr="003D6BEE">
        <w:rPr>
          <w:rFonts w:ascii="Times New Roman" w:hAnsi="Times New Roman" w:cs="Times New Roman"/>
          <w:sz w:val="32"/>
          <w:szCs w:val="32"/>
          <w:rtl/>
        </w:rPr>
        <w:t xml:space="preserve">الدرس السابع </w:t>
      </w:r>
      <w:r w:rsidRPr="003D6BEE">
        <w:rPr>
          <w:rFonts w:ascii="Times New Roman" w:hAnsi="Times New Roman" w:cs="Times New Roman"/>
          <w:sz w:val="32"/>
          <w:szCs w:val="32"/>
          <w:rtl/>
        </w:rPr>
        <w:br/>
      </w:r>
      <w:r w:rsidRPr="003D6BEE">
        <w:rPr>
          <w:rFonts w:ascii="Times New Roman" w:hAnsi="Times New Roman" w:cs="Times New Roman"/>
          <w:sz w:val="32"/>
          <w:szCs w:val="32"/>
          <w:u w:val="none"/>
          <w:rtl/>
        </w:rPr>
        <w:t>تنظيم المخزن والرقابة على المخزون</w:t>
      </w:r>
    </w:p>
    <w:p w:rsidR="007E5719" w:rsidRPr="003D6BEE" w:rsidRDefault="007E5719" w:rsidP="00442293">
      <w:pPr>
        <w:bidi/>
        <w:rPr>
          <w:rFonts w:cs="Times New Roman"/>
          <w:sz w:val="28"/>
          <w:szCs w:val="28"/>
          <w:rtl/>
          <w:lang w:val="fr-FR"/>
        </w:rPr>
      </w:pPr>
      <w:r w:rsidRPr="003D6BEE">
        <w:rPr>
          <w:rFonts w:cs="Times New Roman"/>
          <w:sz w:val="28"/>
          <w:szCs w:val="28"/>
          <w:rtl/>
          <w:lang w:val="fr-FR"/>
        </w:rPr>
        <w:t xml:space="preserve"> </w:t>
      </w:r>
      <w:r w:rsidR="00442293">
        <w:rPr>
          <w:rFonts w:cs="Times New Roman" w:hint="cs"/>
          <w:sz w:val="28"/>
          <w:szCs w:val="28"/>
          <w:rtl/>
          <w:lang w:val="fr-FR"/>
        </w:rPr>
        <w:t>7-1</w:t>
      </w:r>
      <w:r w:rsidRPr="003D6BEE">
        <w:rPr>
          <w:rFonts w:cs="Times New Roman"/>
          <w:sz w:val="28"/>
          <w:szCs w:val="28"/>
          <w:rtl/>
          <w:lang w:val="fr-FR"/>
        </w:rPr>
        <w:t xml:space="preserve"> وظائف المخزون.</w:t>
      </w:r>
    </w:p>
    <w:p w:rsidR="007E5719" w:rsidRPr="003D6BEE" w:rsidRDefault="00442293" w:rsidP="00442293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7-2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أنظمة المخزون.</w:t>
      </w:r>
    </w:p>
    <w:p w:rsidR="007E5719" w:rsidRPr="003D6BEE" w:rsidRDefault="00442293" w:rsidP="00442293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7-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نظام الحجم الثابت لأمر الشراء</w:t>
      </w:r>
      <w:r w:rsidR="007E5719" w:rsidRPr="003D6BEE">
        <w:rPr>
          <w:rFonts w:cs="Times New Roman"/>
          <w:sz w:val="28"/>
          <w:szCs w:val="28"/>
          <w:rtl/>
          <w:lang w:val="fr-FR"/>
        </w:rPr>
        <w:tab/>
      </w:r>
      <w:r w:rsidR="007E5719" w:rsidRPr="003D6BEE">
        <w:rPr>
          <w:rFonts w:cs="Times New Roman"/>
          <w:sz w:val="28"/>
          <w:szCs w:val="28"/>
          <w:lang w:val="fr-FR"/>
        </w:rPr>
        <w:t>FIXED ORDER SIZE SYSTEM</w:t>
      </w:r>
    </w:p>
    <w:p w:rsidR="007E5719" w:rsidRPr="00F52974" w:rsidRDefault="00442293" w:rsidP="00442293">
      <w:pPr>
        <w:bidi/>
        <w:ind w:left="424"/>
        <w:rPr>
          <w:rFonts w:ascii="Mangal" w:hAnsi="Mangal" w:cs="Mangal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7-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نظام الفترة الثابتة لأمر الشراء</w:t>
      </w:r>
      <w:r w:rsidR="007E5719" w:rsidRPr="003D6BEE">
        <w:rPr>
          <w:rFonts w:cs="Times New Roman"/>
          <w:sz w:val="28"/>
          <w:szCs w:val="28"/>
          <w:rtl/>
          <w:lang w:val="fr-FR"/>
        </w:rPr>
        <w:tab/>
      </w:r>
      <w:r w:rsidR="007E5719" w:rsidRPr="003D6BEE">
        <w:rPr>
          <w:rFonts w:cs="Times New Roman"/>
          <w:sz w:val="28"/>
          <w:szCs w:val="28"/>
          <w:lang w:val="fr-FR"/>
        </w:rPr>
        <w:t>FIXED ORDER INTERVAL SYSTEM</w:t>
      </w:r>
      <w:r w:rsidR="007E5719" w:rsidRPr="003D6BEE">
        <w:rPr>
          <w:rFonts w:cs="Times New Roman"/>
          <w:sz w:val="28"/>
          <w:szCs w:val="28"/>
          <w:lang w:val="fr-FR"/>
        </w:rPr>
        <w:br/>
      </w:r>
      <w:r>
        <w:rPr>
          <w:rFonts w:cs="Times New Roman" w:hint="cs"/>
          <w:sz w:val="28"/>
          <w:szCs w:val="28"/>
          <w:rtl/>
          <w:lang w:val="fr-FR"/>
        </w:rPr>
        <w:t>7-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-3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مقارنة بين النظامين.</w:t>
      </w:r>
    </w:p>
    <w:p w:rsidR="00442293" w:rsidRDefault="00442293" w:rsidP="00AF5E13">
      <w:pPr>
        <w:pStyle w:val="Heading9"/>
        <w:rPr>
          <w:rFonts w:ascii="Times New Roman" w:hAnsi="Times New Roman" w:cs="Times New Roman"/>
          <w:sz w:val="32"/>
          <w:szCs w:val="32"/>
          <w:rtl/>
        </w:rPr>
      </w:pPr>
    </w:p>
    <w:p w:rsidR="00442293" w:rsidRDefault="00442293" w:rsidP="00AF5E13">
      <w:pPr>
        <w:pStyle w:val="Heading9"/>
        <w:rPr>
          <w:rFonts w:ascii="Times New Roman" w:hAnsi="Times New Roman" w:cs="Times New Roman"/>
          <w:sz w:val="32"/>
          <w:szCs w:val="32"/>
          <w:rtl/>
        </w:rPr>
      </w:pPr>
    </w:p>
    <w:p w:rsidR="00442293" w:rsidRDefault="00442293" w:rsidP="00AF5E13">
      <w:pPr>
        <w:pStyle w:val="Heading9"/>
        <w:rPr>
          <w:rFonts w:ascii="Times New Roman" w:hAnsi="Times New Roman" w:cs="Times New Roman"/>
          <w:sz w:val="32"/>
          <w:szCs w:val="32"/>
          <w:rtl/>
        </w:rPr>
      </w:pPr>
    </w:p>
    <w:p w:rsidR="007E5719" w:rsidRPr="003D6BEE" w:rsidRDefault="007E5719" w:rsidP="00AF5E13">
      <w:pPr>
        <w:pStyle w:val="Heading9"/>
        <w:rPr>
          <w:rFonts w:ascii="Times New Roman" w:hAnsi="Times New Roman" w:cs="Times New Roman"/>
          <w:sz w:val="32"/>
          <w:szCs w:val="32"/>
          <w:rtl/>
        </w:rPr>
      </w:pPr>
      <w:r w:rsidRPr="003D6BEE">
        <w:rPr>
          <w:rFonts w:ascii="Times New Roman" w:hAnsi="Times New Roman" w:cs="Times New Roman"/>
          <w:sz w:val="32"/>
          <w:szCs w:val="32"/>
          <w:rtl/>
        </w:rPr>
        <w:lastRenderedPageBreak/>
        <w:t xml:space="preserve">الدرس الثامن </w:t>
      </w:r>
      <w:r w:rsidRPr="003D6BEE">
        <w:rPr>
          <w:rFonts w:ascii="Times New Roman" w:hAnsi="Times New Roman" w:cs="Times New Roman"/>
          <w:sz w:val="32"/>
          <w:szCs w:val="32"/>
          <w:rtl/>
        </w:rPr>
        <w:br/>
      </w:r>
      <w:r w:rsidRPr="00442293">
        <w:rPr>
          <w:rFonts w:ascii="Times New Roman" w:hAnsi="Times New Roman" w:cs="Times New Roman"/>
          <w:sz w:val="32"/>
          <w:szCs w:val="32"/>
          <w:u w:val="none"/>
          <w:rtl/>
        </w:rPr>
        <w:t>تدفق ونقل ومناولة المواد</w:t>
      </w:r>
    </w:p>
    <w:p w:rsidR="007E5719" w:rsidRPr="003D6BEE" w:rsidRDefault="00442293" w:rsidP="00442293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8-</w:t>
      </w:r>
      <w:r w:rsidR="007E5719" w:rsidRPr="003D6BEE">
        <w:rPr>
          <w:rFonts w:cs="Times New Roman"/>
          <w:sz w:val="28"/>
          <w:szCs w:val="28"/>
          <w:rtl/>
          <w:lang w:val="fr-FR"/>
        </w:rPr>
        <w:t>8 تدفق المواد في الشركات الصناعية.</w:t>
      </w:r>
    </w:p>
    <w:p w:rsidR="007E5719" w:rsidRPr="003D6BEE" w:rsidRDefault="00442293" w:rsidP="00442293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8-</w:t>
      </w:r>
      <w:r w:rsidR="007E5719" w:rsidRPr="003D6BEE">
        <w:rPr>
          <w:rFonts w:cs="Times New Roman"/>
          <w:sz w:val="28"/>
          <w:szCs w:val="28"/>
          <w:rtl/>
          <w:lang w:val="fr-FR"/>
        </w:rPr>
        <w:t>1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مفهومها.</w:t>
      </w:r>
    </w:p>
    <w:p w:rsidR="007E5719" w:rsidRPr="003D6BEE" w:rsidRDefault="00442293" w:rsidP="00442293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8-</w:t>
      </w:r>
      <w:r w:rsidR="007E5719" w:rsidRPr="003D6BEE">
        <w:rPr>
          <w:rFonts w:cs="Times New Roman"/>
          <w:sz w:val="28"/>
          <w:szCs w:val="28"/>
          <w:rtl/>
          <w:lang w:val="fr-FR"/>
        </w:rPr>
        <w:t>1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أهميتها.</w:t>
      </w:r>
    </w:p>
    <w:p w:rsidR="007E5719" w:rsidRPr="003D6BEE" w:rsidRDefault="00442293" w:rsidP="00442293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8-</w:t>
      </w:r>
      <w:r w:rsidR="007E5719" w:rsidRPr="003D6BEE">
        <w:rPr>
          <w:rFonts w:cs="Times New Roman"/>
          <w:sz w:val="28"/>
          <w:szCs w:val="28"/>
          <w:rtl/>
          <w:lang w:val="fr-FR"/>
        </w:rPr>
        <w:t>1</w:t>
      </w:r>
      <w:r>
        <w:rPr>
          <w:rFonts w:cs="Times New Roman" w:hint="cs"/>
          <w:sz w:val="28"/>
          <w:szCs w:val="28"/>
          <w:rtl/>
          <w:lang w:val="fr-FR"/>
        </w:rPr>
        <w:t>-3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مزايا التخطيط الجيد لعملية تدفق المواد.</w:t>
      </w:r>
    </w:p>
    <w:p w:rsidR="007E5719" w:rsidRPr="003D6BEE" w:rsidRDefault="00442293" w:rsidP="00442293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8-</w:t>
      </w:r>
      <w:r w:rsidR="007E5719" w:rsidRPr="003D6BEE">
        <w:rPr>
          <w:rFonts w:cs="Times New Roman"/>
          <w:sz w:val="28"/>
          <w:szCs w:val="28"/>
          <w:rtl/>
          <w:lang w:val="fr-FR"/>
        </w:rPr>
        <w:t>1</w:t>
      </w:r>
      <w:r>
        <w:rPr>
          <w:rFonts w:cs="Times New Roman" w:hint="cs"/>
          <w:sz w:val="28"/>
          <w:szCs w:val="28"/>
          <w:rtl/>
          <w:lang w:val="fr-FR"/>
        </w:rPr>
        <w:t>-4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مبادئ تخطيط عملية تدفق المواد.</w:t>
      </w:r>
    </w:p>
    <w:p w:rsidR="007E5719" w:rsidRPr="003D6BEE" w:rsidRDefault="00442293" w:rsidP="00442293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8-2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نقل ومناولة المواد في الشركات الصناعية.</w:t>
      </w:r>
    </w:p>
    <w:p w:rsidR="007E5719" w:rsidRPr="003D6BEE" w:rsidRDefault="00442293" w:rsidP="00442293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8-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مفهومها.</w:t>
      </w:r>
    </w:p>
    <w:p w:rsidR="007E5719" w:rsidRPr="003D6BEE" w:rsidRDefault="00442293" w:rsidP="00442293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8-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أهميتها.</w:t>
      </w:r>
    </w:p>
    <w:p w:rsidR="007E5719" w:rsidRPr="003D6BEE" w:rsidRDefault="00442293" w:rsidP="00442293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8-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-3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أهدافها.</w:t>
      </w:r>
    </w:p>
    <w:p w:rsidR="007E5719" w:rsidRPr="003D6BEE" w:rsidRDefault="007E5719" w:rsidP="00A94733">
      <w:pPr>
        <w:pStyle w:val="Heading9"/>
        <w:rPr>
          <w:rFonts w:ascii="Times New Roman" w:hAnsi="Times New Roman" w:cs="Times New Roman"/>
          <w:sz w:val="32"/>
          <w:szCs w:val="32"/>
          <w:u w:val="none"/>
          <w:rtl/>
        </w:rPr>
      </w:pPr>
      <w:r w:rsidRPr="003D6BEE">
        <w:rPr>
          <w:rFonts w:ascii="Times New Roman" w:hAnsi="Times New Roman" w:cs="Times New Roman"/>
          <w:sz w:val="32"/>
          <w:szCs w:val="32"/>
          <w:rtl/>
        </w:rPr>
        <w:t xml:space="preserve">الدرس التاسع </w:t>
      </w:r>
      <w:r w:rsidRPr="003D6BEE">
        <w:rPr>
          <w:rFonts w:ascii="Times New Roman" w:hAnsi="Times New Roman" w:cs="Times New Roman"/>
          <w:sz w:val="32"/>
          <w:szCs w:val="32"/>
          <w:rtl/>
        </w:rPr>
        <w:br/>
      </w:r>
      <w:r w:rsidRPr="003D6BEE">
        <w:rPr>
          <w:rFonts w:ascii="Times New Roman" w:hAnsi="Times New Roman" w:cs="Times New Roman"/>
          <w:sz w:val="32"/>
          <w:szCs w:val="32"/>
          <w:u w:val="none"/>
          <w:rtl/>
        </w:rPr>
        <w:t>تصميم وتنميط الإنتاج</w:t>
      </w:r>
    </w:p>
    <w:p w:rsidR="007E5719" w:rsidRPr="003D6BEE" w:rsidRDefault="00333A9E" w:rsidP="00333A9E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9-1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العوامل التي يتوقف عليها تصميم المنتج.</w:t>
      </w:r>
    </w:p>
    <w:p w:rsidR="007E5719" w:rsidRPr="003D6BEE" w:rsidRDefault="00333A9E" w:rsidP="00333A9E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9-2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دورة التصميم.</w:t>
      </w:r>
    </w:p>
    <w:p w:rsidR="007E5719" w:rsidRPr="003D6BEE" w:rsidRDefault="00333A9E" w:rsidP="00333A9E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9-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مفهومها.</w:t>
      </w:r>
    </w:p>
    <w:p w:rsidR="007E5719" w:rsidRPr="003D6BEE" w:rsidRDefault="00333A9E" w:rsidP="00333A9E">
      <w:pPr>
        <w:bidi/>
        <w:ind w:left="424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9-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العوامل المؤثرة فيها.</w:t>
      </w:r>
    </w:p>
    <w:p w:rsidR="007E5719" w:rsidRPr="003D6BEE" w:rsidRDefault="00333A9E" w:rsidP="00333A9E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9-3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مراحل تقديم المنتج للسوق.</w:t>
      </w:r>
    </w:p>
    <w:p w:rsidR="007E5719" w:rsidRPr="003D6BEE" w:rsidRDefault="00333A9E" w:rsidP="00333A9E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9-4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التنميط.</w:t>
      </w:r>
    </w:p>
    <w:p w:rsidR="007E5719" w:rsidRPr="003D6BEE" w:rsidRDefault="00333A9E" w:rsidP="00333A9E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9-5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التبسيط.</w:t>
      </w:r>
    </w:p>
    <w:p w:rsidR="007E5719" w:rsidRPr="003D6BEE" w:rsidRDefault="00333A9E" w:rsidP="00333A9E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9-6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التنويع.</w:t>
      </w:r>
    </w:p>
    <w:p w:rsidR="007E5719" w:rsidRPr="003D6BEE" w:rsidRDefault="00333A9E" w:rsidP="00333A9E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9-7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التصغير.</w:t>
      </w:r>
    </w:p>
    <w:p w:rsidR="007E5719" w:rsidRPr="003D6BEE" w:rsidRDefault="007E5719" w:rsidP="00A94733">
      <w:pPr>
        <w:pStyle w:val="Heading9"/>
        <w:rPr>
          <w:rFonts w:ascii="Times New Roman" w:hAnsi="Times New Roman" w:cs="Times New Roman"/>
          <w:sz w:val="32"/>
          <w:szCs w:val="32"/>
          <w:rtl/>
        </w:rPr>
      </w:pPr>
      <w:r w:rsidRPr="003D6BEE">
        <w:rPr>
          <w:rFonts w:ascii="Times New Roman" w:hAnsi="Times New Roman" w:cs="Times New Roman"/>
          <w:sz w:val="32"/>
          <w:szCs w:val="32"/>
          <w:rtl/>
        </w:rPr>
        <w:t xml:space="preserve">الدرس العاشر </w:t>
      </w:r>
      <w:r w:rsidRPr="003D6BEE">
        <w:rPr>
          <w:rFonts w:ascii="Times New Roman" w:hAnsi="Times New Roman" w:cs="Times New Roman"/>
          <w:sz w:val="32"/>
          <w:szCs w:val="32"/>
          <w:rtl/>
        </w:rPr>
        <w:br/>
      </w:r>
      <w:r w:rsidRPr="003D6BEE">
        <w:rPr>
          <w:rFonts w:ascii="Times New Roman" w:hAnsi="Times New Roman" w:cs="Times New Roman"/>
          <w:sz w:val="32"/>
          <w:szCs w:val="32"/>
          <w:u w:val="none"/>
          <w:rtl/>
        </w:rPr>
        <w:t>الرقابة على الجودة</w:t>
      </w:r>
    </w:p>
    <w:p w:rsidR="007E5719" w:rsidRPr="003D6BEE" w:rsidRDefault="007277A6" w:rsidP="007277A6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10-1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المفهوم العلمي للرقابة على الجودة.</w:t>
      </w:r>
    </w:p>
    <w:p w:rsidR="007E5719" w:rsidRPr="003D6BEE" w:rsidRDefault="007277A6" w:rsidP="007277A6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10-2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دوائر الجودة.</w:t>
      </w:r>
    </w:p>
    <w:p w:rsidR="007E5719" w:rsidRPr="003D6BEE" w:rsidRDefault="007277A6" w:rsidP="007277A6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10-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مفهومها.</w:t>
      </w:r>
    </w:p>
    <w:p w:rsidR="007E5719" w:rsidRPr="003D6BEE" w:rsidRDefault="007277A6" w:rsidP="007277A6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10-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مزاياها.</w:t>
      </w:r>
    </w:p>
    <w:p w:rsidR="007E5719" w:rsidRPr="003D6BEE" w:rsidRDefault="007277A6" w:rsidP="00547951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10-3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المنظمة العالمية للتقييس </w:t>
      </w:r>
      <w:r w:rsidR="007E5719" w:rsidRPr="003D6BEE">
        <w:rPr>
          <w:rFonts w:cs="Times New Roman"/>
          <w:sz w:val="28"/>
          <w:szCs w:val="28"/>
          <w:lang w:val="fr-FR"/>
        </w:rPr>
        <w:tab/>
      </w:r>
      <w:r w:rsidR="007E5719" w:rsidRPr="003D6BEE">
        <w:rPr>
          <w:rFonts w:cs="Times New Roman"/>
          <w:sz w:val="28"/>
          <w:szCs w:val="28"/>
          <w:lang w:val="fr-FR"/>
        </w:rPr>
        <w:tab/>
        <w:t>(ISO)</w:t>
      </w:r>
    </w:p>
    <w:p w:rsidR="007E5719" w:rsidRPr="003D6BEE" w:rsidRDefault="007277A6" w:rsidP="000C60CD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10-4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المقاييس (المعايير) العالمية</w:t>
      </w:r>
      <w:r w:rsidR="007E5719" w:rsidRPr="003D6BEE">
        <w:rPr>
          <w:rFonts w:cs="Times New Roman"/>
          <w:sz w:val="28"/>
          <w:szCs w:val="28"/>
          <w:rtl/>
          <w:lang w:val="fr-FR"/>
        </w:rPr>
        <w:tab/>
      </w:r>
      <w:r w:rsidR="007E5719" w:rsidRPr="003D6BEE">
        <w:rPr>
          <w:rFonts w:cs="Times New Roman"/>
          <w:sz w:val="28"/>
          <w:szCs w:val="28"/>
          <w:lang w:val="fr-FR"/>
        </w:rPr>
        <w:t>INTERNATIONALSTANDARDS</w:t>
      </w:r>
    </w:p>
    <w:p w:rsidR="007E5719" w:rsidRPr="003D6BEE" w:rsidRDefault="007277A6" w:rsidP="007277A6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10-</w:t>
      </w:r>
      <w:r w:rsidR="007E5719" w:rsidRPr="003D6BEE">
        <w:rPr>
          <w:rFonts w:cs="Times New Roman"/>
          <w:sz w:val="28"/>
          <w:szCs w:val="28"/>
          <w:rtl/>
          <w:lang w:val="fr-FR"/>
        </w:rPr>
        <w:t>4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تعريف المقاييس.</w:t>
      </w:r>
    </w:p>
    <w:p w:rsidR="007E5719" w:rsidRPr="003D6BEE" w:rsidRDefault="007277A6" w:rsidP="007277A6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10-</w:t>
      </w:r>
      <w:r w:rsidR="007E5719" w:rsidRPr="003D6BEE">
        <w:rPr>
          <w:rFonts w:cs="Times New Roman"/>
          <w:sz w:val="28"/>
          <w:szCs w:val="28"/>
          <w:rtl/>
          <w:lang w:val="fr-FR"/>
        </w:rPr>
        <w:t>4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أسباب الحاجة إلى مقاييس عالمية.</w:t>
      </w:r>
    </w:p>
    <w:p w:rsidR="007E5719" w:rsidRPr="003D6BEE" w:rsidRDefault="007277A6" w:rsidP="007277A6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10-</w:t>
      </w:r>
      <w:r w:rsidR="007E5719" w:rsidRPr="003D6BEE">
        <w:rPr>
          <w:rFonts w:cs="Times New Roman"/>
          <w:sz w:val="28"/>
          <w:szCs w:val="28"/>
          <w:rtl/>
          <w:lang w:val="fr-FR"/>
        </w:rPr>
        <w:t>4</w:t>
      </w:r>
      <w:r>
        <w:rPr>
          <w:rFonts w:cs="Times New Roman" w:hint="cs"/>
          <w:sz w:val="28"/>
          <w:szCs w:val="28"/>
          <w:rtl/>
          <w:lang w:val="fr-FR"/>
        </w:rPr>
        <w:t>-3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أنواع المقاييس العالمية.</w:t>
      </w:r>
    </w:p>
    <w:p w:rsidR="007E5719" w:rsidRPr="003D6BEE" w:rsidRDefault="007E5719" w:rsidP="00A94733">
      <w:pPr>
        <w:pStyle w:val="Heading9"/>
        <w:rPr>
          <w:rFonts w:ascii="Times New Roman" w:hAnsi="Times New Roman" w:cs="Times New Roman"/>
          <w:sz w:val="32"/>
          <w:szCs w:val="32"/>
          <w:u w:val="none"/>
          <w:rtl/>
        </w:rPr>
      </w:pPr>
      <w:r w:rsidRPr="003D6BEE">
        <w:rPr>
          <w:rFonts w:ascii="Times New Roman" w:hAnsi="Times New Roman" w:cs="Times New Roman"/>
          <w:sz w:val="32"/>
          <w:szCs w:val="32"/>
          <w:rtl/>
        </w:rPr>
        <w:t>الدرس الحادي عشر</w:t>
      </w:r>
      <w:r w:rsidRPr="003D6BEE">
        <w:rPr>
          <w:rFonts w:ascii="Times New Roman" w:hAnsi="Times New Roman" w:cs="Times New Roman"/>
          <w:sz w:val="32"/>
          <w:szCs w:val="32"/>
          <w:rtl/>
        </w:rPr>
        <w:br/>
      </w:r>
      <w:r w:rsidRPr="003D6BEE">
        <w:rPr>
          <w:rFonts w:ascii="Times New Roman" w:hAnsi="Times New Roman" w:cs="Times New Roman"/>
          <w:sz w:val="32"/>
          <w:szCs w:val="32"/>
          <w:u w:val="none"/>
          <w:rtl/>
        </w:rPr>
        <w:t xml:space="preserve"> التخطيط والرقابة</w:t>
      </w:r>
    </w:p>
    <w:p w:rsidR="007E5719" w:rsidRPr="003D6BEE" w:rsidRDefault="00547951" w:rsidP="00547951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التخطيط الصناعي.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1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مفهوم التخطيط الصناعي.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1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مسؤولية التخطيط الصناعي.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1</w:t>
      </w:r>
      <w:r>
        <w:rPr>
          <w:rFonts w:cs="Times New Roman" w:hint="cs"/>
          <w:sz w:val="28"/>
          <w:szCs w:val="28"/>
          <w:rtl/>
          <w:lang w:val="fr-FR"/>
        </w:rPr>
        <w:t>-3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مستويات التخطيط الصناعي.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1</w:t>
      </w:r>
      <w:r>
        <w:rPr>
          <w:rFonts w:cs="Times New Roman" w:hint="cs"/>
          <w:sz w:val="28"/>
          <w:szCs w:val="28"/>
          <w:rtl/>
          <w:lang w:val="fr-FR"/>
        </w:rPr>
        <w:t>-4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أنواع قرارات التخطيط.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lastRenderedPageBreak/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1</w:t>
      </w:r>
      <w:r>
        <w:rPr>
          <w:rFonts w:cs="Times New Roman" w:hint="cs"/>
          <w:sz w:val="28"/>
          <w:szCs w:val="28"/>
          <w:rtl/>
          <w:lang w:val="fr-FR"/>
        </w:rPr>
        <w:t>-5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أهداف التخطيط الصناعي.</w:t>
      </w:r>
    </w:p>
    <w:p w:rsidR="007E5719" w:rsidRPr="003D6BEE" w:rsidRDefault="00547951" w:rsidP="00547951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الرقابة الصناعية.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تعريف الرقابة الصناعية.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أهمية الرقابة الصناعية.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-3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أسس الرقابة الصناعية.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 w:bidi="ar-LB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-4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مميزات وصفات الرقابة الجيدة.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2</w:t>
      </w:r>
      <w:r>
        <w:rPr>
          <w:rFonts w:cs="Times New Roman" w:hint="cs"/>
          <w:sz w:val="28"/>
          <w:szCs w:val="28"/>
          <w:rtl/>
          <w:lang w:val="fr-FR"/>
        </w:rPr>
        <w:t>-5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أسباب فشل الرقابة.</w:t>
      </w:r>
    </w:p>
    <w:p w:rsidR="007E5719" w:rsidRPr="003D6BEE" w:rsidRDefault="00547951" w:rsidP="00547951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11-3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التخطيط والرقابة على الإنتاج.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3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الهدف الرئيسي للتخطيط والرقابة على الإنتاج.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3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النشاطات التي تسبق عملية التصنيع.</w:t>
      </w:r>
    </w:p>
    <w:p w:rsidR="007E5719" w:rsidRPr="003D6BEE" w:rsidRDefault="00547951" w:rsidP="00547951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11-4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التخطيط والرقابة على العمليات الإنتاجية.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 w:bidi="ar-LB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4</w:t>
      </w:r>
      <w:r>
        <w:rPr>
          <w:rFonts w:cs="Times New Roman" w:hint="cs"/>
          <w:sz w:val="28"/>
          <w:szCs w:val="28"/>
          <w:rtl/>
          <w:lang w:val="fr-FR"/>
        </w:rPr>
        <w:t>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النشاطات التي تسبق قرار البدء بالعملية الإنتاجية.</w:t>
      </w:r>
    </w:p>
    <w:p w:rsidR="007E5719" w:rsidRPr="003D6BEE" w:rsidRDefault="00547951" w:rsidP="00547951">
      <w:pPr>
        <w:bidi/>
        <w:ind w:left="1133" w:hanging="709"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11-</w:t>
      </w:r>
      <w:r w:rsidR="007E5719" w:rsidRPr="003D6BEE">
        <w:rPr>
          <w:rFonts w:cs="Times New Roman"/>
          <w:sz w:val="28"/>
          <w:szCs w:val="28"/>
          <w:rtl/>
          <w:lang w:val="fr-FR"/>
        </w:rPr>
        <w:t>4</w:t>
      </w:r>
      <w:r>
        <w:rPr>
          <w:rFonts w:cs="Times New Roman" w:hint="cs"/>
          <w:sz w:val="28"/>
          <w:szCs w:val="28"/>
          <w:rtl/>
          <w:lang w:val="fr-FR"/>
        </w:rPr>
        <w:t>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التخطيط التكميلي.</w:t>
      </w:r>
    </w:p>
    <w:p w:rsidR="007E5719" w:rsidRPr="003D6BEE" w:rsidRDefault="007E5719" w:rsidP="00A94733">
      <w:pPr>
        <w:pStyle w:val="Heading9"/>
        <w:rPr>
          <w:rFonts w:ascii="Times New Roman" w:hAnsi="Times New Roman" w:cs="Times New Roman"/>
          <w:sz w:val="32"/>
          <w:szCs w:val="32"/>
          <w:u w:val="none"/>
          <w:rtl/>
        </w:rPr>
      </w:pPr>
      <w:r w:rsidRPr="003D6BEE">
        <w:rPr>
          <w:rFonts w:ascii="Times New Roman" w:hAnsi="Times New Roman" w:cs="Times New Roman"/>
          <w:sz w:val="32"/>
          <w:szCs w:val="32"/>
          <w:rtl/>
        </w:rPr>
        <w:t>الدرس الثاني عشر</w:t>
      </w:r>
      <w:r w:rsidRPr="003D6BEE">
        <w:rPr>
          <w:rFonts w:ascii="Times New Roman" w:hAnsi="Times New Roman" w:cs="Times New Roman"/>
          <w:sz w:val="32"/>
          <w:szCs w:val="32"/>
          <w:rtl/>
        </w:rPr>
        <w:br/>
      </w:r>
      <w:r w:rsidRPr="003D6BEE">
        <w:rPr>
          <w:rFonts w:ascii="Times New Roman" w:hAnsi="Times New Roman" w:cs="Times New Roman"/>
          <w:sz w:val="32"/>
          <w:szCs w:val="32"/>
          <w:u w:val="none"/>
          <w:rtl/>
        </w:rPr>
        <w:t>المحافظة على سلامة العاملين والممتلكات</w:t>
      </w:r>
    </w:p>
    <w:p w:rsidR="007E5719" w:rsidRPr="003D6BEE" w:rsidRDefault="00EC70CA" w:rsidP="00EC70CA">
      <w:pPr>
        <w:bidi/>
        <w:rPr>
          <w:rFonts w:cs="Times New Roman"/>
          <w:sz w:val="28"/>
          <w:szCs w:val="28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12-1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المحافظة على سلامة العاملين.</w:t>
      </w:r>
    </w:p>
    <w:p w:rsidR="007E5719" w:rsidRPr="003D6BEE" w:rsidRDefault="00EC70CA" w:rsidP="00EC70CA">
      <w:pPr>
        <w:bidi/>
        <w:rPr>
          <w:rFonts w:cs="Times New Roman"/>
          <w:sz w:val="26"/>
          <w:szCs w:val="26"/>
          <w:rtl/>
          <w:lang w:val="fr-FR"/>
        </w:rPr>
      </w:pPr>
      <w:r>
        <w:rPr>
          <w:rFonts w:cs="Times New Roman" w:hint="cs"/>
          <w:sz w:val="28"/>
          <w:szCs w:val="28"/>
          <w:rtl/>
          <w:lang w:val="fr-FR"/>
        </w:rPr>
        <w:t>12-2</w:t>
      </w:r>
      <w:r w:rsidR="007E5719" w:rsidRPr="003D6BEE">
        <w:rPr>
          <w:rFonts w:cs="Times New Roman"/>
          <w:sz w:val="28"/>
          <w:szCs w:val="28"/>
          <w:rtl/>
          <w:lang w:val="fr-FR"/>
        </w:rPr>
        <w:t xml:space="preserve"> المحافظة على سلامة الممتلكات.</w:t>
      </w:r>
    </w:p>
    <w:p w:rsidR="00375638" w:rsidRDefault="00375638" w:rsidP="00A94733">
      <w:pPr>
        <w:bidi/>
        <w:ind w:left="1133" w:hanging="709"/>
        <w:rPr>
          <w:rFonts w:ascii="Arial" w:hAnsi="Arial" w:cs="Simplified Arabic"/>
          <w:sz w:val="24"/>
          <w:szCs w:val="24"/>
          <w:lang w:val="en-US" w:eastAsia="fr-FR" w:bidi="ar-LB"/>
        </w:rPr>
      </w:pPr>
    </w:p>
    <w:p w:rsidR="00CF01F1" w:rsidRDefault="00CF01F1" w:rsidP="00CF01F1">
      <w:pPr>
        <w:bidi/>
        <w:ind w:left="1133" w:hanging="709"/>
        <w:rPr>
          <w:rFonts w:ascii="Arial" w:hAnsi="Arial" w:cs="Simplified Arabic"/>
          <w:sz w:val="24"/>
          <w:szCs w:val="24"/>
          <w:lang w:val="en-US" w:eastAsia="fr-FR" w:bidi="ar-LB"/>
        </w:rPr>
      </w:pPr>
      <w:bookmarkStart w:id="0" w:name="_GoBack"/>
      <w:bookmarkEnd w:id="0"/>
    </w:p>
    <w:sectPr w:rsidR="00CF01F1" w:rsidSect="007F0384">
      <w:headerReference w:type="default" r:id="rId8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1F1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3713"/>
    <o:shapelayout v:ext="edit">
      <o:idmap v:ext="edit" data="1"/>
    </o:shapelayout>
  </w:shapeDefaults>
  <w:decimalSymbol w:val="."/>
  <w:listSeparator w:val=","/>
  <w14:docId w14:val="174A7511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B8222-3AA1-45BE-ABA9-F5D0A634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95</cp:revision>
  <cp:lastPrinted>2014-02-26T21:41:00Z</cp:lastPrinted>
  <dcterms:created xsi:type="dcterms:W3CDTF">2014-07-25T20:16:00Z</dcterms:created>
  <dcterms:modified xsi:type="dcterms:W3CDTF">2019-07-20T10:01:00Z</dcterms:modified>
</cp:coreProperties>
</file>